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A6" w:rsidRDefault="00107AA6" w:rsidP="00107A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107AA6" w:rsidRDefault="00107AA6" w:rsidP="00107A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«Общеобразовательная школа №7»</w:t>
      </w:r>
    </w:p>
    <w:p w:rsidR="00107AA6" w:rsidRDefault="00107AA6" w:rsidP="00107A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A6" w:rsidRDefault="00107AA6" w:rsidP="00107A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159"/>
        <w:gridCol w:w="3161"/>
        <w:gridCol w:w="3250"/>
      </w:tblGrid>
      <w:tr w:rsidR="00107AA6" w:rsidRPr="00C45C06" w:rsidTr="00107AA6">
        <w:tc>
          <w:tcPr>
            <w:tcW w:w="3159" w:type="dxa"/>
          </w:tcPr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методическом совете</w:t>
            </w: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«31»августа» 2018г.</w:t>
            </w:r>
          </w:p>
        </w:tc>
        <w:tc>
          <w:tcPr>
            <w:tcW w:w="3161" w:type="dxa"/>
          </w:tcPr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«Согласовано»</w:t>
            </w: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</w:t>
            </w: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МБОУ ОШ №7</w:t>
            </w: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  /</w:t>
            </w:r>
            <w:proofErr w:type="spellStart"/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Логунова</w:t>
            </w:r>
            <w:proofErr w:type="spellEnd"/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С.В./</w:t>
            </w: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«31» августа 2018г.</w:t>
            </w:r>
          </w:p>
        </w:tc>
        <w:tc>
          <w:tcPr>
            <w:tcW w:w="3250" w:type="dxa"/>
          </w:tcPr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«Утверждено»</w:t>
            </w: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Директор МБОУ ОШ № 7</w:t>
            </w: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________/Жукова Л.В./</w:t>
            </w: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Приказ № </w:t>
            </w:r>
          </w:p>
          <w:p w:rsidR="00107AA6" w:rsidRPr="00C45C06" w:rsidRDefault="00107AA6">
            <w:pPr>
              <w:widowControl w:val="0"/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 «31» августа 2018</w:t>
            </w:r>
          </w:p>
        </w:tc>
      </w:tr>
    </w:tbl>
    <w:p w:rsidR="00107AA6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7AA6" w:rsidRDefault="00107AA6" w:rsidP="00107A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7AA6" w:rsidRPr="000B3029" w:rsidRDefault="00107AA6" w:rsidP="00107A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107AA6" w:rsidRPr="000B3029" w:rsidRDefault="00107AA6" w:rsidP="00107A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ФАКУЛЬАТИВНОГО КУРСА ПО ОБЖ </w:t>
      </w:r>
    </w:p>
    <w:p w:rsidR="00107AA6" w:rsidRPr="000B3029" w:rsidRDefault="00107AA6" w:rsidP="00107A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30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«Азбука безопасности»</w:t>
      </w:r>
    </w:p>
    <w:p w:rsidR="00107AA6" w:rsidRPr="000B3029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A6" w:rsidRPr="000B3029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107AA6" w:rsidRPr="000B3029" w:rsidRDefault="00107AA6" w:rsidP="00107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AA6" w:rsidRPr="000B3029" w:rsidRDefault="00107AA6" w:rsidP="00107A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B30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Н.Н. ,учитель ОБЖ</w:t>
      </w:r>
    </w:p>
    <w:p w:rsidR="00107AA6" w:rsidRDefault="00107AA6" w:rsidP="00107A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7AA6" w:rsidRDefault="00107AA6" w:rsidP="00107AA6">
      <w:pPr>
        <w:spacing w:after="0" w:line="360" w:lineRule="auto"/>
      </w:pPr>
    </w:p>
    <w:p w:rsidR="00107AA6" w:rsidRDefault="00107AA6" w:rsidP="00107AA6">
      <w:pPr>
        <w:spacing w:after="0" w:line="360" w:lineRule="auto"/>
        <w:jc w:val="center"/>
      </w:pPr>
    </w:p>
    <w:p w:rsidR="00107AA6" w:rsidRDefault="00107AA6" w:rsidP="00107AA6">
      <w:pPr>
        <w:spacing w:after="0" w:line="360" w:lineRule="auto"/>
        <w:jc w:val="center"/>
      </w:pPr>
    </w:p>
    <w:p w:rsidR="00107AA6" w:rsidRDefault="00107AA6" w:rsidP="00107AA6">
      <w:pPr>
        <w:spacing w:after="0" w:line="360" w:lineRule="auto"/>
        <w:jc w:val="center"/>
      </w:pPr>
    </w:p>
    <w:p w:rsidR="00107AA6" w:rsidRDefault="00107AA6" w:rsidP="00107AA6">
      <w:pPr>
        <w:spacing w:after="0" w:line="360" w:lineRule="auto"/>
        <w:jc w:val="center"/>
      </w:pPr>
    </w:p>
    <w:p w:rsidR="00107AA6" w:rsidRDefault="00107AA6" w:rsidP="00107AA6">
      <w:pPr>
        <w:spacing w:after="0" w:line="360" w:lineRule="auto"/>
        <w:jc w:val="center"/>
      </w:pPr>
    </w:p>
    <w:p w:rsidR="00107AA6" w:rsidRDefault="00107AA6" w:rsidP="00107AA6">
      <w:pPr>
        <w:spacing w:after="0" w:line="360" w:lineRule="auto"/>
        <w:jc w:val="center"/>
      </w:pPr>
    </w:p>
    <w:p w:rsidR="00107AA6" w:rsidRDefault="00107AA6" w:rsidP="00107AA6">
      <w:pPr>
        <w:spacing w:after="0" w:line="360" w:lineRule="auto"/>
        <w:jc w:val="center"/>
      </w:pPr>
    </w:p>
    <w:p w:rsidR="00107AA6" w:rsidRDefault="00107AA6" w:rsidP="00107AA6">
      <w:pPr>
        <w:spacing w:after="0" w:line="360" w:lineRule="auto"/>
        <w:jc w:val="center"/>
      </w:pPr>
    </w:p>
    <w:p w:rsidR="00107AA6" w:rsidRDefault="00107AA6" w:rsidP="00107AA6">
      <w:pPr>
        <w:spacing w:after="0" w:line="360" w:lineRule="auto"/>
        <w:jc w:val="center"/>
      </w:pPr>
    </w:p>
    <w:p w:rsidR="00107AA6" w:rsidRDefault="00107AA6" w:rsidP="00107AA6">
      <w:pPr>
        <w:spacing w:after="0" w:line="360" w:lineRule="auto"/>
        <w:jc w:val="center"/>
      </w:pPr>
    </w:p>
    <w:p w:rsidR="00107AA6" w:rsidRDefault="00107AA6" w:rsidP="00107AA6">
      <w:pPr>
        <w:spacing w:after="0" w:line="360" w:lineRule="auto"/>
        <w:jc w:val="center"/>
      </w:pPr>
    </w:p>
    <w:p w:rsidR="00107AA6" w:rsidRDefault="00107AA6" w:rsidP="00107AA6">
      <w:pPr>
        <w:spacing w:after="0" w:line="360" w:lineRule="auto"/>
        <w:jc w:val="center"/>
      </w:pPr>
    </w:p>
    <w:p w:rsidR="00FE1F6F" w:rsidRPr="00107AA6" w:rsidRDefault="00107AA6" w:rsidP="00107AA6">
      <w:pPr>
        <w:spacing w:after="0" w:line="360" w:lineRule="auto"/>
        <w:jc w:val="center"/>
      </w:pPr>
      <w:r>
        <w:t>2018-2019</w:t>
      </w:r>
      <w:bookmarkStart w:id="5" w:name="bookmark7"/>
      <w:bookmarkEnd w:id="0"/>
      <w:bookmarkEnd w:id="1"/>
      <w:bookmarkEnd w:id="2"/>
      <w:bookmarkEnd w:id="3"/>
      <w:bookmarkEnd w:id="4"/>
    </w:p>
    <w:p w:rsidR="00636B95" w:rsidRPr="00FE1F6F" w:rsidRDefault="00FE1F6F" w:rsidP="00636B95">
      <w:pPr>
        <w:pStyle w:val="5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1F6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</w:t>
      </w:r>
      <w:bookmarkEnd w:id="5"/>
      <w:r w:rsidRPr="00FE1F6F">
        <w:rPr>
          <w:rFonts w:ascii="Times New Roman" w:hAnsi="Times New Roman" w:cs="Times New Roman"/>
          <w:sz w:val="28"/>
          <w:szCs w:val="28"/>
        </w:rPr>
        <w:t>предмета.</w:t>
      </w:r>
    </w:p>
    <w:p w:rsidR="00636B95" w:rsidRDefault="00636B95" w:rsidP="00A364BB">
      <w:pPr>
        <w:pStyle w:val="220"/>
        <w:shd w:val="clear" w:color="auto" w:fill="auto"/>
        <w:spacing w:before="0" w:line="276" w:lineRule="auto"/>
        <w:ind w:left="40" w:firstLine="360"/>
        <w:jc w:val="both"/>
        <w:rPr>
          <w:sz w:val="28"/>
          <w:szCs w:val="26"/>
        </w:rPr>
      </w:pPr>
      <w:r w:rsidRPr="00DE5F5E">
        <w:rPr>
          <w:sz w:val="28"/>
          <w:szCs w:val="26"/>
        </w:rPr>
        <w:t>Личностные результаты:</w:t>
      </w:r>
    </w:p>
    <w:p w:rsidR="00636B95" w:rsidRPr="00A364BB" w:rsidRDefault="00636B95" w:rsidP="0000301D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40" w:right="40" w:firstLine="360"/>
        <w:rPr>
          <w:sz w:val="28"/>
          <w:szCs w:val="28"/>
        </w:rPr>
      </w:pPr>
      <w:r w:rsidRPr="00A364BB">
        <w:rPr>
          <w:sz w:val="28"/>
          <w:szCs w:val="28"/>
        </w:rPr>
        <w:t xml:space="preserve"> усвоение правил индивидуального и коллективного без</w:t>
      </w:r>
      <w:r w:rsidRPr="00A364BB">
        <w:rPr>
          <w:sz w:val="28"/>
          <w:szCs w:val="28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D58E7" w:rsidRPr="00A364BB" w:rsidRDefault="009D58E7" w:rsidP="0000301D">
      <w:pPr>
        <w:pStyle w:val="dash041e005f0431005f044b005f0447005f043d005f044b005f0439"/>
        <w:numPr>
          <w:ilvl w:val="0"/>
          <w:numId w:val="9"/>
        </w:numPr>
        <w:spacing w:line="360" w:lineRule="atLeast"/>
        <w:ind w:firstLine="360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D58E7" w:rsidRPr="00A364BB" w:rsidRDefault="009D58E7" w:rsidP="0000301D">
      <w:pPr>
        <w:pStyle w:val="dash041e005f0431005f044b005f0447005f043d005f044b005f0439"/>
        <w:numPr>
          <w:ilvl w:val="0"/>
          <w:numId w:val="9"/>
        </w:numPr>
        <w:spacing w:line="360" w:lineRule="atLeast"/>
        <w:ind w:firstLine="360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 xml:space="preserve"> формирование ответственного отношения к учению, готовности и </w:t>
      </w:r>
      <w:proofErr w:type="gramStart"/>
      <w:r w:rsidRPr="00A364BB">
        <w:rPr>
          <w:rStyle w:val="dash041e005f0431005f044b005f0447005f043d005f044b005f0439005f005fchar1char1"/>
          <w:sz w:val="28"/>
          <w:szCs w:val="28"/>
        </w:rPr>
        <w:t>способности</w:t>
      </w:r>
      <w:proofErr w:type="gramEnd"/>
      <w:r w:rsidRPr="00A364BB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D58E7" w:rsidRPr="00A364BB" w:rsidRDefault="009D58E7" w:rsidP="0000301D">
      <w:pPr>
        <w:pStyle w:val="dash041e005f0431005f044b005f0447005f043d005f044b005f0439"/>
        <w:numPr>
          <w:ilvl w:val="0"/>
          <w:numId w:val="9"/>
        </w:numPr>
        <w:spacing w:line="360" w:lineRule="atLeast"/>
        <w:ind w:firstLine="360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> формирование целостного мировоззрения, соответствующего современному уровню развития науки и общественной практики;</w:t>
      </w:r>
    </w:p>
    <w:p w:rsidR="009D58E7" w:rsidRPr="00A364BB" w:rsidRDefault="009D58E7" w:rsidP="0000301D">
      <w:pPr>
        <w:pStyle w:val="dash041e005f0431005f044b005f0447005f043d005f044b005f0439"/>
        <w:numPr>
          <w:ilvl w:val="0"/>
          <w:numId w:val="9"/>
        </w:numPr>
        <w:spacing w:line="360" w:lineRule="atLeast"/>
        <w:ind w:firstLine="360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> </w:t>
      </w:r>
      <w:proofErr w:type="gramStart"/>
      <w:r w:rsidRPr="00A364BB">
        <w:rPr>
          <w:rStyle w:val="dash041e005f0431005f044b005f0447005f043d005f044b005f0439005f005fchar1char1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9D58E7" w:rsidRPr="00A364BB" w:rsidRDefault="009D58E7" w:rsidP="0000301D">
      <w:pPr>
        <w:pStyle w:val="dash041e005f0431005f044b005f0447005f043d005f044b005f0439"/>
        <w:numPr>
          <w:ilvl w:val="0"/>
          <w:numId w:val="9"/>
        </w:numPr>
        <w:spacing w:line="360" w:lineRule="atLeast"/>
        <w:ind w:firstLine="360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D58E7" w:rsidRPr="00A364BB" w:rsidRDefault="009D58E7" w:rsidP="0000301D">
      <w:pPr>
        <w:pStyle w:val="dash041e005f0431005f044b005f0447005f043d005f044b005f0439"/>
        <w:numPr>
          <w:ilvl w:val="0"/>
          <w:numId w:val="9"/>
        </w:numPr>
        <w:spacing w:line="360" w:lineRule="atLeast"/>
        <w:ind w:firstLine="360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>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D58E7" w:rsidRPr="00A364BB" w:rsidRDefault="009D58E7" w:rsidP="0000301D">
      <w:pPr>
        <w:pStyle w:val="dash041e005f0431005f044b005f0447005f043d005f044b005f0439"/>
        <w:numPr>
          <w:ilvl w:val="0"/>
          <w:numId w:val="9"/>
        </w:numPr>
        <w:spacing w:line="360" w:lineRule="atLeast"/>
        <w:ind w:firstLine="360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>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D58E7" w:rsidRPr="00A364BB" w:rsidRDefault="009D58E7" w:rsidP="0000301D">
      <w:pPr>
        <w:pStyle w:val="dash041e005f0431005f044b005f0447005f043d005f044b005f0439"/>
        <w:numPr>
          <w:ilvl w:val="0"/>
          <w:numId w:val="9"/>
        </w:numPr>
        <w:spacing w:line="360" w:lineRule="atLeast"/>
        <w:ind w:firstLine="360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lastRenderedPageBreak/>
        <w:t xml:space="preserve"> формирование основ экологической культуры соответствующей современному уровню </w:t>
      </w:r>
      <w:r w:rsidRPr="00A364BB">
        <w:rPr>
          <w:sz w:val="28"/>
          <w:szCs w:val="28"/>
        </w:rPr>
        <w:t>экологического мышления, развитие</w:t>
      </w:r>
      <w:r w:rsidR="00C139DE">
        <w:rPr>
          <w:sz w:val="28"/>
          <w:szCs w:val="28"/>
        </w:rPr>
        <w:t xml:space="preserve"> </w:t>
      </w:r>
      <w:r w:rsidRPr="00A364B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A364BB">
        <w:rPr>
          <w:rStyle w:val="dash041e005f0431005f044b005f0447005f043d005f044b005f0439005f005fchar1char1"/>
          <w:sz w:val="28"/>
          <w:szCs w:val="28"/>
        </w:rPr>
        <w:t>;</w:t>
      </w:r>
    </w:p>
    <w:p w:rsidR="00636B95" w:rsidRPr="00A364BB" w:rsidRDefault="00636B95" w:rsidP="0000301D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  <w:r w:rsidRPr="00A364BB">
        <w:rPr>
          <w:sz w:val="28"/>
          <w:szCs w:val="28"/>
        </w:rPr>
        <w:t>развитие правового мышления и компетентности в реше</w:t>
      </w:r>
      <w:r w:rsidRPr="00A364BB">
        <w:rPr>
          <w:sz w:val="28"/>
          <w:szCs w:val="28"/>
        </w:rPr>
        <w:softHyphen/>
        <w:t>нии моральных проблем на основе личностного выбора, форми</w:t>
      </w:r>
      <w:r w:rsidRPr="00A364BB">
        <w:rPr>
          <w:sz w:val="28"/>
          <w:szCs w:val="28"/>
        </w:rPr>
        <w:softHyphen/>
        <w:t>рование нравственных чувств и нравственного поведения, осоз</w:t>
      </w:r>
      <w:r w:rsidRPr="00A364BB">
        <w:rPr>
          <w:sz w:val="28"/>
          <w:szCs w:val="28"/>
        </w:rPr>
        <w:softHyphen/>
        <w:t>нанного и ответственного отношения к собственным поступкам;</w:t>
      </w:r>
    </w:p>
    <w:p w:rsidR="00636B95" w:rsidRPr="00A364BB" w:rsidRDefault="00636B95" w:rsidP="0000301D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  <w:r w:rsidRPr="00A364BB">
        <w:rPr>
          <w:sz w:val="28"/>
          <w:szCs w:val="28"/>
        </w:rPr>
        <w:t>осознание значения семьи в жизни человека и общест</w:t>
      </w:r>
      <w:r w:rsidRPr="00A364BB">
        <w:rPr>
          <w:sz w:val="28"/>
          <w:szCs w:val="28"/>
        </w:rPr>
        <w:softHyphen/>
        <w:t>ва, принятие ценности семейной жизни, уважительное и за</w:t>
      </w:r>
      <w:r w:rsidRPr="00A364BB">
        <w:rPr>
          <w:sz w:val="28"/>
          <w:szCs w:val="28"/>
        </w:rPr>
        <w:softHyphen/>
        <w:t>ботливое отношение к членам своей семьи;</w:t>
      </w:r>
    </w:p>
    <w:p w:rsidR="00636B95" w:rsidRPr="00A364BB" w:rsidRDefault="00636B95" w:rsidP="0000301D">
      <w:pPr>
        <w:pStyle w:val="1"/>
        <w:numPr>
          <w:ilvl w:val="0"/>
          <w:numId w:val="9"/>
        </w:numPr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  <w:r w:rsidRPr="00A364BB">
        <w:rPr>
          <w:sz w:val="28"/>
          <w:szCs w:val="28"/>
        </w:rPr>
        <w:t xml:space="preserve"> формирование </w:t>
      </w:r>
      <w:proofErr w:type="spellStart"/>
      <w:r w:rsidRPr="00A364BB">
        <w:rPr>
          <w:sz w:val="28"/>
          <w:szCs w:val="28"/>
        </w:rPr>
        <w:t>антиэкстремистского</w:t>
      </w:r>
      <w:proofErr w:type="spellEnd"/>
      <w:r w:rsidRPr="00A364BB">
        <w:rPr>
          <w:sz w:val="28"/>
          <w:szCs w:val="28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</w:t>
      </w:r>
      <w:r w:rsidRPr="00A364BB">
        <w:rPr>
          <w:sz w:val="28"/>
          <w:szCs w:val="28"/>
        </w:rPr>
        <w:softHyphen/>
        <w:t>пасности жизнедеятельности.</w:t>
      </w:r>
    </w:p>
    <w:p w:rsidR="00636B95" w:rsidRPr="00DE5F5E" w:rsidRDefault="00636B95" w:rsidP="00636B95">
      <w:pPr>
        <w:pStyle w:val="220"/>
        <w:shd w:val="clear" w:color="auto" w:fill="auto"/>
        <w:spacing w:before="0" w:line="276" w:lineRule="auto"/>
        <w:ind w:left="20" w:firstLine="380"/>
        <w:jc w:val="both"/>
        <w:rPr>
          <w:b w:val="0"/>
          <w:sz w:val="28"/>
          <w:szCs w:val="26"/>
        </w:rPr>
      </w:pPr>
      <w:proofErr w:type="spellStart"/>
      <w:r w:rsidRPr="00DE5F5E">
        <w:rPr>
          <w:sz w:val="28"/>
          <w:szCs w:val="26"/>
        </w:rPr>
        <w:t>Метапредметные</w:t>
      </w:r>
      <w:proofErr w:type="spellEnd"/>
      <w:r w:rsidRPr="00DE5F5E">
        <w:rPr>
          <w:sz w:val="28"/>
          <w:szCs w:val="26"/>
        </w:rPr>
        <w:t xml:space="preserve"> результаты</w:t>
      </w:r>
      <w:r w:rsidRPr="00DE5F5E">
        <w:rPr>
          <w:b w:val="0"/>
          <w:sz w:val="28"/>
          <w:szCs w:val="26"/>
        </w:rPr>
        <w:t>: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6"/>
        </w:numPr>
        <w:spacing w:line="360" w:lineRule="atLeast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5"/>
        </w:numPr>
        <w:spacing w:line="360" w:lineRule="atLeast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>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5"/>
        </w:numPr>
        <w:spacing w:line="360" w:lineRule="atLeast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 xml:space="preserve">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5"/>
        </w:numPr>
        <w:spacing w:line="360" w:lineRule="atLeast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 xml:space="preserve"> умение оценивать правильность выполнения учебной задачи,  собственные возможности её решения;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5"/>
        </w:numPr>
        <w:spacing w:line="360" w:lineRule="atLeast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 xml:space="preserve">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5"/>
        </w:numPr>
        <w:spacing w:line="360" w:lineRule="atLeast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 xml:space="preserve">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A364BB">
        <w:rPr>
          <w:rStyle w:val="dash041e005f0431005f044b005f0447005f043d005f044b005f0439005f005fchar1char1"/>
          <w:sz w:val="28"/>
          <w:szCs w:val="28"/>
        </w:rPr>
        <w:t>логическое рассуждение</w:t>
      </w:r>
      <w:proofErr w:type="gramEnd"/>
      <w:r w:rsidRPr="00A364BB">
        <w:rPr>
          <w:rStyle w:val="dash041e005f0431005f044b005f0447005f043d005f044b005f0439005f005fchar1char1"/>
          <w:sz w:val="28"/>
          <w:szCs w:val="28"/>
        </w:rPr>
        <w:t>, умозаключение (индуктивное, дедуктивное  и по аналогии) и делать выводы;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5"/>
        </w:numPr>
        <w:spacing w:line="360" w:lineRule="atLeast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5"/>
        </w:numPr>
        <w:spacing w:line="360" w:lineRule="atLeast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lastRenderedPageBreak/>
        <w:t xml:space="preserve">смысловое чтение; 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5"/>
        </w:numPr>
        <w:spacing w:line="360" w:lineRule="atLeast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> у</w:t>
      </w:r>
      <w:r w:rsidRPr="00A364B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A364B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A364B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="00C139DE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</w:t>
      </w:r>
      <w:r w:rsidRPr="00A364B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5"/>
        </w:numPr>
        <w:spacing w:line="360" w:lineRule="atLeast"/>
        <w:rPr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 xml:space="preserve">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5"/>
        </w:numPr>
        <w:spacing w:line="360" w:lineRule="atLeast"/>
        <w:rPr>
          <w:rStyle w:val="dash041e005f0431005f044b005f0447005f043d005f044b005f0439005f005fchar1char1"/>
          <w:sz w:val="28"/>
          <w:szCs w:val="28"/>
        </w:rPr>
      </w:pPr>
      <w:r w:rsidRPr="00A364BB">
        <w:rPr>
          <w:rStyle w:val="dash041e005f0431005f044b005f0447005f043d005f044b005f0439005f005fchar1char1"/>
          <w:sz w:val="28"/>
          <w:szCs w:val="28"/>
        </w:rPr>
        <w:t xml:space="preserve">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A364BB">
        <w:rPr>
          <w:rStyle w:val="dash041e005f0431005f044b005f0447005f043d005f044b005f0439005f005fchar1char1"/>
          <w:sz w:val="28"/>
          <w:szCs w:val="28"/>
        </w:rPr>
        <w:t>ко</w:t>
      </w:r>
      <w:proofErr w:type="gramEnd"/>
      <w:r w:rsidRPr="00A364BB">
        <w:rPr>
          <w:rStyle w:val="dash041e005f0431005f044b005f0447005f043d005f044b005f0439005f005fchar1char1"/>
          <w:sz w:val="28"/>
          <w:szCs w:val="28"/>
        </w:rPr>
        <w:t>мпетенции);</w:t>
      </w:r>
    </w:p>
    <w:p w:rsidR="00A364BB" w:rsidRPr="00A364BB" w:rsidRDefault="00A364BB" w:rsidP="0003026F">
      <w:pPr>
        <w:pStyle w:val="dash041e005f0431005f044b005f0447005f043d005f044b005f0439"/>
        <w:numPr>
          <w:ilvl w:val="0"/>
          <w:numId w:val="25"/>
        </w:numPr>
        <w:spacing w:line="360" w:lineRule="atLeast"/>
        <w:rPr>
          <w:sz w:val="28"/>
          <w:szCs w:val="28"/>
        </w:rPr>
      </w:pPr>
      <w:r w:rsidRPr="00A364BB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A364BB">
        <w:rPr>
          <w:rStyle w:val="dash041e005f0431005f044b005f0447005f043d005f044b005f0439005f005fchar1char1"/>
          <w:sz w:val="28"/>
          <w:szCs w:val="28"/>
        </w:rPr>
        <w:t>.</w:t>
      </w:r>
    </w:p>
    <w:p w:rsidR="00636B95" w:rsidRPr="00DE5F5E" w:rsidRDefault="00636B95" w:rsidP="00636B95">
      <w:pPr>
        <w:pStyle w:val="220"/>
        <w:shd w:val="clear" w:color="auto" w:fill="auto"/>
        <w:spacing w:before="0" w:line="276" w:lineRule="auto"/>
        <w:ind w:left="20" w:firstLine="380"/>
        <w:jc w:val="both"/>
        <w:rPr>
          <w:sz w:val="28"/>
          <w:szCs w:val="26"/>
        </w:rPr>
      </w:pPr>
      <w:r w:rsidRPr="00DE5F5E">
        <w:rPr>
          <w:sz w:val="28"/>
          <w:szCs w:val="26"/>
        </w:rPr>
        <w:t>Предметные результаты:</w:t>
      </w:r>
    </w:p>
    <w:p w:rsidR="00A364BB" w:rsidRPr="0065359B" w:rsidRDefault="00A364BB" w:rsidP="0003026F">
      <w:pPr>
        <w:pStyle w:val="dash041d043e0432044b0439"/>
        <w:numPr>
          <w:ilvl w:val="2"/>
          <w:numId w:val="27"/>
        </w:numPr>
        <w:ind w:left="0" w:firstLine="0"/>
        <w:jc w:val="left"/>
      </w:pPr>
      <w:r w:rsidRPr="0065359B"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A364BB" w:rsidRPr="0065359B" w:rsidRDefault="00A364BB" w:rsidP="0003026F">
      <w:pPr>
        <w:pStyle w:val="ac"/>
        <w:numPr>
          <w:ilvl w:val="2"/>
          <w:numId w:val="27"/>
        </w:numPr>
        <w:spacing w:after="0" w:line="360" w:lineRule="atLeast"/>
        <w:ind w:left="0" w:firstLine="0"/>
      </w:pPr>
      <w:r w:rsidRPr="0065359B">
        <w:rPr>
          <w:rStyle w:val="achar1"/>
          <w:rFonts w:ascii="Times New Roman" w:hAnsi="Times New Roman" w:cs="Times New Roman"/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</w:pPr>
      <w:r w:rsidRPr="0065359B">
        <w:rPr>
          <w:rStyle w:val="dash041e0431044b0447043d044b0439char1"/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</w:pPr>
      <w:r w:rsidRPr="0065359B">
        <w:rPr>
          <w:rStyle w:val="dash041e0431044b0447043d044b0439char1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</w:pPr>
      <w:r w:rsidRPr="0065359B">
        <w:rPr>
          <w:rStyle w:val="dash041e0431044b0447043d044b0439char1"/>
          <w:sz w:val="28"/>
          <w:szCs w:val="28"/>
        </w:rPr>
        <w:t>понимание необходимости подготовки граждан к защите Отечества;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</w:pPr>
      <w:r w:rsidRPr="0065359B">
        <w:rPr>
          <w:rStyle w:val="dash041e0431044b0447043d044b0439char1"/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proofErr w:type="spellStart"/>
      <w:r w:rsidRPr="0065359B">
        <w:rPr>
          <w:rStyle w:val="dash041e0431044b0447043d044b0439char1"/>
          <w:sz w:val="28"/>
          <w:szCs w:val="28"/>
        </w:rPr>
        <w:t>антиэкстремистской</w:t>
      </w:r>
      <w:proofErr w:type="spellEnd"/>
      <w:r w:rsidRPr="0065359B">
        <w:rPr>
          <w:rStyle w:val="dash041e0431044b0447043d044b0439char1"/>
          <w:sz w:val="28"/>
          <w:szCs w:val="28"/>
        </w:rPr>
        <w:t xml:space="preserve"> и антитеррористической личностной позиции;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</w:pPr>
      <w:r w:rsidRPr="0065359B">
        <w:rPr>
          <w:rStyle w:val="dash041e0431044b0447043d044b0439char1"/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</w:pPr>
      <w:r w:rsidRPr="0065359B">
        <w:rPr>
          <w:rStyle w:val="dash041e0431044b0447043d044b0439char1"/>
          <w:sz w:val="28"/>
          <w:szCs w:val="28"/>
        </w:rPr>
        <w:lastRenderedPageBreak/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</w:pPr>
      <w:r w:rsidRPr="0065359B">
        <w:rPr>
          <w:rStyle w:val="dash041e0431044b0447043d044b0439char1"/>
          <w:sz w:val="28"/>
          <w:szCs w:val="28"/>
        </w:rPr>
        <w:t>знание и умение применять меры безопасности и правила поведения в условиях опасных и чрезвычайных ситуаций;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</w:pPr>
      <w:r w:rsidRPr="0065359B">
        <w:rPr>
          <w:rStyle w:val="dash041e0431044b0447043d044b0439char1"/>
          <w:sz w:val="28"/>
          <w:szCs w:val="28"/>
        </w:rPr>
        <w:t>умение оказать первую помощь пострадавшим;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</w:pPr>
      <w:r w:rsidRPr="0065359B">
        <w:rPr>
          <w:rStyle w:val="dash041e0431044b0447043d044b0439char1"/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="00C139DE"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sz w:val="28"/>
          <w:szCs w:val="28"/>
        </w:rPr>
        <w:t>готовность проявлять предосторожность в ситуациях неопределенности;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A364BB" w:rsidRPr="0065359B" w:rsidRDefault="00A364BB" w:rsidP="0003026F">
      <w:pPr>
        <w:pStyle w:val="dash041e0431044b0447043d044b0439"/>
        <w:numPr>
          <w:ilvl w:val="2"/>
          <w:numId w:val="27"/>
        </w:numPr>
        <w:spacing w:line="360" w:lineRule="atLeast"/>
        <w:ind w:left="0" w:firstLine="0"/>
        <w:rPr>
          <w:sz w:val="28"/>
          <w:szCs w:val="28"/>
        </w:rPr>
      </w:pPr>
      <w:r w:rsidRPr="0065359B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Pr="0065359B">
        <w:rPr>
          <w:rStyle w:val="dash041e0431044b0447043d044b0439char1"/>
          <w:sz w:val="28"/>
          <w:szCs w:val="28"/>
        </w:rPr>
        <w:t>.</w:t>
      </w:r>
    </w:p>
    <w:p w:rsidR="00636B95" w:rsidRDefault="00636B95" w:rsidP="00636B95">
      <w:pPr>
        <w:pStyle w:val="1"/>
        <w:shd w:val="clear" w:color="auto" w:fill="auto"/>
        <w:spacing w:before="0" w:line="276" w:lineRule="auto"/>
        <w:ind w:left="400" w:right="20" w:firstLine="0"/>
        <w:jc w:val="both"/>
        <w:rPr>
          <w:sz w:val="28"/>
          <w:szCs w:val="26"/>
        </w:rPr>
      </w:pPr>
    </w:p>
    <w:p w:rsidR="00636B95" w:rsidRPr="00C05217" w:rsidRDefault="00636B95" w:rsidP="00636B95">
      <w:pPr>
        <w:spacing w:after="0" w:line="276" w:lineRule="auto"/>
        <w:ind w:left="720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СОДЕРЖАНИЕ КУРСА</w:t>
      </w:r>
      <w:r w:rsidR="00FE1F6F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</w:p>
    <w:p w:rsidR="00636B95" w:rsidRDefault="00636B95" w:rsidP="00636B95">
      <w:pPr>
        <w:spacing w:after="0" w:line="276" w:lineRule="auto"/>
        <w:ind w:left="720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ОСНОВЫ КОМПЛЕКСНОЙ БЕЗОПАСНОСТИ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Обеспечение личной безопасности в повседневной жизни </w:t>
      </w:r>
    </w:p>
    <w:p w:rsidR="00636B95" w:rsidRPr="0095525F" w:rsidRDefault="00636B95" w:rsidP="00636B95">
      <w:pPr>
        <w:pStyle w:val="a3"/>
        <w:numPr>
          <w:ilvl w:val="0"/>
          <w:numId w:val="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Пожарная безопасность.</w:t>
      </w:r>
    </w:p>
    <w:p w:rsidR="00636B95" w:rsidRPr="0095525F" w:rsidRDefault="00636B95" w:rsidP="00636B95">
      <w:pPr>
        <w:pStyle w:val="a3"/>
        <w:numPr>
          <w:ilvl w:val="0"/>
          <w:numId w:val="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Безопасность на дорогах.</w:t>
      </w:r>
    </w:p>
    <w:p w:rsidR="00636B95" w:rsidRPr="0095525F" w:rsidRDefault="00636B95" w:rsidP="00636B95">
      <w:pPr>
        <w:pStyle w:val="a3"/>
        <w:numPr>
          <w:ilvl w:val="0"/>
          <w:numId w:val="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Безопасность в быту.</w:t>
      </w:r>
    </w:p>
    <w:p w:rsidR="00636B95" w:rsidRPr="0095525F" w:rsidRDefault="00636B95" w:rsidP="00636B95">
      <w:pPr>
        <w:pStyle w:val="a3"/>
        <w:numPr>
          <w:ilvl w:val="0"/>
          <w:numId w:val="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Безопасность на водоёмах.</w:t>
      </w:r>
    </w:p>
    <w:p w:rsidR="00636B95" w:rsidRPr="0095525F" w:rsidRDefault="00636B95" w:rsidP="00636B95">
      <w:pPr>
        <w:pStyle w:val="a3"/>
        <w:numPr>
          <w:ilvl w:val="0"/>
          <w:numId w:val="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Экология и безопасность.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Обеспечение безопасности при активном отдыхе в природных условиях</w:t>
      </w:r>
    </w:p>
    <w:p w:rsidR="00636B95" w:rsidRPr="0095525F" w:rsidRDefault="00636B95" w:rsidP="0000301D">
      <w:pPr>
        <w:pStyle w:val="a3"/>
        <w:numPr>
          <w:ilvl w:val="1"/>
          <w:numId w:val="10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Подготовка к активному отдыху на природе. Активный отдых на природе и безопасность.</w:t>
      </w:r>
    </w:p>
    <w:p w:rsidR="00636B95" w:rsidRPr="0095525F" w:rsidRDefault="00636B95" w:rsidP="0000301D">
      <w:pPr>
        <w:pStyle w:val="a3"/>
        <w:numPr>
          <w:ilvl w:val="1"/>
          <w:numId w:val="10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Дальний (внутренний) и выездной туризм, меры безопасности.</w:t>
      </w:r>
    </w:p>
    <w:p w:rsidR="00636B95" w:rsidRPr="0095525F" w:rsidRDefault="00636B95" w:rsidP="0000301D">
      <w:pPr>
        <w:pStyle w:val="a3"/>
        <w:numPr>
          <w:ilvl w:val="1"/>
          <w:numId w:val="10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Обеспечение безопасности при автономном существовании человека в природной среде.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Обеспечение безопасности в чрезвычайных ситуациях природного, техногенного и социального характера</w:t>
      </w:r>
    </w:p>
    <w:p w:rsidR="00636B95" w:rsidRPr="0095525F" w:rsidRDefault="00636B95" w:rsidP="0000301D">
      <w:pPr>
        <w:pStyle w:val="a3"/>
        <w:numPr>
          <w:ilvl w:val="0"/>
          <w:numId w:val="11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Чрезвычайные ситуации природного характера. Чрезвычайные ситуации техногенного характера. Современный комплекс проблем безопасности социального характера.</w:t>
      </w:r>
    </w:p>
    <w:p w:rsidR="00636B95" w:rsidRPr="0095525F" w:rsidRDefault="00636B95" w:rsidP="00636B95">
      <w:pPr>
        <w:pStyle w:val="a3"/>
        <w:spacing w:line="276" w:lineRule="auto"/>
        <w:ind w:left="0" w:firstLine="426"/>
        <w:rPr>
          <w:rFonts w:eastAsia="Verdana"/>
          <w:b/>
          <w:bCs/>
          <w:sz w:val="28"/>
          <w:szCs w:val="28"/>
        </w:rPr>
      </w:pPr>
    </w:p>
    <w:p w:rsidR="00636B95" w:rsidRPr="00C05217" w:rsidRDefault="00636B95" w:rsidP="00636B95">
      <w:pPr>
        <w:spacing w:after="0" w:line="276" w:lineRule="auto"/>
        <w:ind w:firstLine="426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lastRenderedPageBreak/>
        <w:t>Основы ПРОТИВОДЕЙСТВИЯ ТЕРРОРИЗМУ И ЭКСТРЕМИЗМУ</w:t>
      </w:r>
      <w:r w:rsidR="00FE1F6F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в Российской Федерации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Экстремизм и терроризм — чрезвычайные опасности для общества и государства</w:t>
      </w:r>
    </w:p>
    <w:p w:rsidR="00636B95" w:rsidRPr="0095525F" w:rsidRDefault="00636B95" w:rsidP="0000301D">
      <w:pPr>
        <w:pStyle w:val="a3"/>
        <w:numPr>
          <w:ilvl w:val="0"/>
          <w:numId w:val="1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Основные причины возникновения терроризма и экстремизма.</w:t>
      </w:r>
    </w:p>
    <w:p w:rsidR="00636B95" w:rsidRPr="0095525F" w:rsidRDefault="00636B95" w:rsidP="0000301D">
      <w:pPr>
        <w:pStyle w:val="a3"/>
        <w:numPr>
          <w:ilvl w:val="0"/>
          <w:numId w:val="1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 xml:space="preserve">Противодействие терроризму в мировом сообществе. 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Нормативно-правовая база противодействия терроризму, экстремизму и </w:t>
      </w:r>
      <w:proofErr w:type="spellStart"/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наркотизму</w:t>
      </w:r>
      <w:proofErr w:type="spellEnd"/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в Российской Федерации</w:t>
      </w:r>
    </w:p>
    <w:p w:rsidR="00636B95" w:rsidRPr="0095525F" w:rsidRDefault="00636B95" w:rsidP="0000301D">
      <w:pPr>
        <w:pStyle w:val="a3"/>
        <w:numPr>
          <w:ilvl w:val="0"/>
          <w:numId w:val="14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Положения Конституции Российской Федерации. Стратегия национальн</w:t>
      </w:r>
      <w:r w:rsidR="00911441">
        <w:rPr>
          <w:rFonts w:eastAsia="Verdana"/>
          <w:bCs/>
          <w:sz w:val="28"/>
          <w:szCs w:val="28"/>
        </w:rPr>
        <w:t>ой безопасности Российской Феде</w:t>
      </w:r>
      <w:r w:rsidRPr="0095525F">
        <w:rPr>
          <w:rFonts w:eastAsia="Verdana"/>
          <w:bCs/>
          <w:sz w:val="28"/>
          <w:szCs w:val="28"/>
        </w:rPr>
        <w:t xml:space="preserve">рации до 2020 г. </w:t>
      </w:r>
    </w:p>
    <w:p w:rsidR="00636B95" w:rsidRPr="0095525F" w:rsidRDefault="00636B95" w:rsidP="0000301D">
      <w:pPr>
        <w:pStyle w:val="a3"/>
        <w:numPr>
          <w:ilvl w:val="0"/>
          <w:numId w:val="14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 xml:space="preserve">Стратегия государственной </w:t>
      </w:r>
      <w:proofErr w:type="spellStart"/>
      <w:r w:rsidRPr="0095525F">
        <w:rPr>
          <w:rFonts w:eastAsia="Verdana"/>
          <w:bCs/>
          <w:sz w:val="28"/>
          <w:szCs w:val="28"/>
        </w:rPr>
        <w:t>антинаркотической</w:t>
      </w:r>
      <w:proofErr w:type="spellEnd"/>
      <w:r w:rsidRPr="0095525F">
        <w:rPr>
          <w:rFonts w:eastAsia="Verdana"/>
          <w:bCs/>
          <w:sz w:val="28"/>
          <w:szCs w:val="28"/>
        </w:rPr>
        <w:t xml:space="preserve"> политики Российской Федерации до 2020 г.</w:t>
      </w:r>
    </w:p>
    <w:p w:rsidR="00636B95" w:rsidRPr="0095525F" w:rsidRDefault="00636B95" w:rsidP="0000301D">
      <w:pPr>
        <w:pStyle w:val="a3"/>
        <w:numPr>
          <w:ilvl w:val="0"/>
          <w:numId w:val="14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Концепция противодействия терроризму в Российской Федерации.</w:t>
      </w:r>
    </w:p>
    <w:p w:rsidR="00636B95" w:rsidRPr="0095525F" w:rsidRDefault="00636B95" w:rsidP="0000301D">
      <w:pPr>
        <w:pStyle w:val="a3"/>
        <w:numPr>
          <w:ilvl w:val="0"/>
          <w:numId w:val="14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Содержание законов</w:t>
      </w:r>
      <w:r w:rsidR="00911441">
        <w:rPr>
          <w:rFonts w:eastAsia="Verdana"/>
          <w:bCs/>
          <w:sz w:val="28"/>
          <w:szCs w:val="28"/>
        </w:rPr>
        <w:t xml:space="preserve"> Российской Федерации о противо</w:t>
      </w:r>
      <w:r w:rsidRPr="0095525F">
        <w:rPr>
          <w:rFonts w:eastAsia="Verdana"/>
          <w:bCs/>
          <w:sz w:val="28"/>
          <w:szCs w:val="28"/>
        </w:rPr>
        <w:t>действии терроризму и экстремистской деятельности.</w:t>
      </w:r>
    </w:p>
    <w:p w:rsidR="00636B95" w:rsidRPr="0095525F" w:rsidRDefault="00636B95" w:rsidP="0000301D">
      <w:pPr>
        <w:pStyle w:val="a3"/>
        <w:numPr>
          <w:ilvl w:val="0"/>
          <w:numId w:val="14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Национальный антитеррористический комитет (НАК).</w:t>
      </w:r>
    </w:p>
    <w:p w:rsidR="00636B95" w:rsidRPr="0095525F" w:rsidRDefault="00636B95" w:rsidP="0000301D">
      <w:pPr>
        <w:pStyle w:val="a3"/>
        <w:numPr>
          <w:ilvl w:val="0"/>
          <w:numId w:val="14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Деятельность Федеральной службы контроля наркотиков России (ФСКН России) п</w:t>
      </w:r>
      <w:r w:rsidR="00911441">
        <w:rPr>
          <w:rFonts w:eastAsia="Verdana"/>
          <w:bCs/>
          <w:sz w:val="28"/>
          <w:szCs w:val="28"/>
        </w:rPr>
        <w:t xml:space="preserve">о остановке развития </w:t>
      </w:r>
      <w:proofErr w:type="spellStart"/>
      <w:r w:rsidR="00911441">
        <w:rPr>
          <w:rFonts w:eastAsia="Verdana"/>
          <w:bCs/>
          <w:sz w:val="28"/>
          <w:szCs w:val="28"/>
        </w:rPr>
        <w:t>наркосисте</w:t>
      </w:r>
      <w:r w:rsidRPr="0095525F">
        <w:rPr>
          <w:rFonts w:eastAsia="Verdana"/>
          <w:bCs/>
          <w:sz w:val="28"/>
          <w:szCs w:val="28"/>
        </w:rPr>
        <w:t>мы</w:t>
      </w:r>
      <w:proofErr w:type="spellEnd"/>
      <w:r w:rsidRPr="0095525F">
        <w:rPr>
          <w:rFonts w:eastAsia="Verdana"/>
          <w:bCs/>
          <w:sz w:val="28"/>
          <w:szCs w:val="28"/>
        </w:rPr>
        <w:t xml:space="preserve">, изменению </w:t>
      </w:r>
      <w:proofErr w:type="spellStart"/>
      <w:r w:rsidRPr="0095525F">
        <w:rPr>
          <w:rFonts w:eastAsia="Verdana"/>
          <w:bCs/>
          <w:sz w:val="28"/>
          <w:szCs w:val="28"/>
        </w:rPr>
        <w:t>наркосит</w:t>
      </w:r>
      <w:r w:rsidR="00911441">
        <w:rPr>
          <w:rFonts w:eastAsia="Verdana"/>
          <w:bCs/>
          <w:sz w:val="28"/>
          <w:szCs w:val="28"/>
        </w:rPr>
        <w:t>уации</w:t>
      </w:r>
      <w:proofErr w:type="spellEnd"/>
      <w:r w:rsidR="00911441">
        <w:rPr>
          <w:rFonts w:eastAsia="Verdana"/>
          <w:bCs/>
          <w:sz w:val="28"/>
          <w:szCs w:val="28"/>
        </w:rPr>
        <w:t>, ликвидации финансовой ба</w:t>
      </w:r>
      <w:r w:rsidRPr="0095525F">
        <w:rPr>
          <w:rFonts w:eastAsia="Verdana"/>
          <w:bCs/>
          <w:sz w:val="28"/>
          <w:szCs w:val="28"/>
        </w:rPr>
        <w:t>зы наркомафии.</w:t>
      </w:r>
    </w:p>
    <w:p w:rsidR="00636B95" w:rsidRPr="0095525F" w:rsidRDefault="00636B95" w:rsidP="0000301D">
      <w:pPr>
        <w:pStyle w:val="a3"/>
        <w:numPr>
          <w:ilvl w:val="0"/>
          <w:numId w:val="14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 xml:space="preserve">Профилактика </w:t>
      </w:r>
      <w:proofErr w:type="spellStart"/>
      <w:r w:rsidRPr="0095525F">
        <w:rPr>
          <w:rFonts w:eastAsia="Verdana"/>
          <w:bCs/>
          <w:sz w:val="28"/>
          <w:szCs w:val="28"/>
        </w:rPr>
        <w:t>наркозависимости</w:t>
      </w:r>
      <w:proofErr w:type="spellEnd"/>
      <w:r w:rsidRPr="0095525F">
        <w:rPr>
          <w:rFonts w:eastAsia="Verdana"/>
          <w:bCs/>
          <w:sz w:val="28"/>
          <w:szCs w:val="28"/>
        </w:rPr>
        <w:t>.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Организационные основы системы противодействия терроризму и экстремизму в Российской Федерации</w:t>
      </w:r>
    </w:p>
    <w:p w:rsidR="00636B95" w:rsidRPr="0095525F" w:rsidRDefault="00636B95" w:rsidP="0000301D">
      <w:pPr>
        <w:pStyle w:val="a3"/>
        <w:numPr>
          <w:ilvl w:val="0"/>
          <w:numId w:val="15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Роль правоохранительных органов и силовых структур в борьбе с терроризмом и проявлениями экстремизма.</w:t>
      </w:r>
    </w:p>
    <w:p w:rsidR="00636B95" w:rsidRPr="0095525F" w:rsidRDefault="00636B95" w:rsidP="0000301D">
      <w:pPr>
        <w:pStyle w:val="a3"/>
        <w:numPr>
          <w:ilvl w:val="0"/>
          <w:numId w:val="15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proofErr w:type="spellStart"/>
      <w:r w:rsidRPr="0095525F">
        <w:rPr>
          <w:rFonts w:eastAsia="Verdana"/>
          <w:bCs/>
          <w:sz w:val="28"/>
          <w:szCs w:val="28"/>
        </w:rPr>
        <w:t>Контртеррористическая</w:t>
      </w:r>
      <w:proofErr w:type="spellEnd"/>
      <w:r w:rsidRPr="0095525F">
        <w:rPr>
          <w:rFonts w:eastAsia="Verdana"/>
          <w:bCs/>
          <w:sz w:val="28"/>
          <w:szCs w:val="28"/>
        </w:rPr>
        <w:t xml:space="preserve"> операция.</w:t>
      </w:r>
    </w:p>
    <w:p w:rsidR="00636B95" w:rsidRPr="0095525F" w:rsidRDefault="00636B95" w:rsidP="0000301D">
      <w:pPr>
        <w:pStyle w:val="a3"/>
        <w:numPr>
          <w:ilvl w:val="0"/>
          <w:numId w:val="16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 xml:space="preserve">Участие Вооружённых </w:t>
      </w:r>
      <w:r w:rsidR="00911441">
        <w:rPr>
          <w:rFonts w:eastAsia="Verdana"/>
          <w:bCs/>
          <w:sz w:val="28"/>
          <w:szCs w:val="28"/>
        </w:rPr>
        <w:t>Сил Российской Федерации в борь</w:t>
      </w:r>
      <w:r w:rsidRPr="0095525F">
        <w:rPr>
          <w:rFonts w:eastAsia="Verdana"/>
          <w:bCs/>
          <w:sz w:val="28"/>
          <w:szCs w:val="28"/>
        </w:rPr>
        <w:t>бе с терроризмом.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Духовно-нравственные основы противодействия терроризму и экстремизму</w:t>
      </w:r>
    </w:p>
    <w:p w:rsidR="00636B95" w:rsidRPr="0095525F" w:rsidRDefault="00636B95" w:rsidP="0000301D">
      <w:pPr>
        <w:pStyle w:val="a3"/>
        <w:numPr>
          <w:ilvl w:val="0"/>
          <w:numId w:val="17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Роль нравственной позиции и выработка личных качеств в формировании антитеррористического поведения.</w:t>
      </w:r>
    </w:p>
    <w:p w:rsidR="00636B95" w:rsidRPr="0095525F" w:rsidRDefault="00636B95" w:rsidP="0000301D">
      <w:pPr>
        <w:pStyle w:val="a3"/>
        <w:numPr>
          <w:ilvl w:val="0"/>
          <w:numId w:val="17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636B95" w:rsidRPr="0095525F" w:rsidRDefault="00636B95" w:rsidP="0000301D">
      <w:pPr>
        <w:pStyle w:val="a3"/>
        <w:numPr>
          <w:ilvl w:val="0"/>
          <w:numId w:val="17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Профилактика террористической и экстремистской деятельности.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Ответственность несовершеннолетних за антиобщественное поведение и за участие в террористической и экстремистской деятельности</w:t>
      </w:r>
    </w:p>
    <w:p w:rsidR="00636B95" w:rsidRPr="0095525F" w:rsidRDefault="00636B95" w:rsidP="0000301D">
      <w:pPr>
        <w:pStyle w:val="a3"/>
        <w:numPr>
          <w:ilvl w:val="0"/>
          <w:numId w:val="18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lastRenderedPageBreak/>
        <w:t>Уголовный кодекс Российской Федерации об ответственности за антиобщественное поведение, участие в террористической и экстремистской деятельности.</w:t>
      </w:r>
    </w:p>
    <w:p w:rsidR="00636B95" w:rsidRPr="0095525F" w:rsidRDefault="00636B95" w:rsidP="0000301D">
      <w:pPr>
        <w:pStyle w:val="a3"/>
        <w:numPr>
          <w:ilvl w:val="0"/>
          <w:numId w:val="18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Наказание за участие в террористической и экстремистской деятельности.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Обеспечение личной безопасности при угрозе террористического акта</w:t>
      </w:r>
    </w:p>
    <w:p w:rsidR="00636B95" w:rsidRPr="0095525F" w:rsidRDefault="00636B95" w:rsidP="0000301D">
      <w:pPr>
        <w:pStyle w:val="a3"/>
        <w:numPr>
          <w:ilvl w:val="0"/>
          <w:numId w:val="19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Взрывы в местах массового скопления людей.</w:t>
      </w:r>
    </w:p>
    <w:p w:rsidR="00636B95" w:rsidRPr="0095525F" w:rsidRDefault="00636B95" w:rsidP="0000301D">
      <w:pPr>
        <w:pStyle w:val="a3"/>
        <w:numPr>
          <w:ilvl w:val="0"/>
          <w:numId w:val="19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Захват воздушных и морских судов, автомашин и других транспортных средств и удерживание в них заложников. Правила поведения при возможной опасности взрыва. Правила безопасного поведения, если взрыв произошёл. Меры безопасности в случае похищения или захвата в заложники.</w:t>
      </w:r>
    </w:p>
    <w:p w:rsidR="00636B95" w:rsidRDefault="00636B95" w:rsidP="0000301D">
      <w:pPr>
        <w:pStyle w:val="a3"/>
        <w:numPr>
          <w:ilvl w:val="0"/>
          <w:numId w:val="19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95525F">
        <w:rPr>
          <w:rFonts w:eastAsia="Verdana"/>
          <w:bCs/>
          <w:sz w:val="28"/>
          <w:szCs w:val="28"/>
        </w:rPr>
        <w:t>Обеспечение безопасности при захвате самолёта. Правила поведения при перестрелке.</w:t>
      </w:r>
    </w:p>
    <w:p w:rsidR="00636B95" w:rsidRPr="00C05217" w:rsidRDefault="00FE1F6F" w:rsidP="00636B95">
      <w:pPr>
        <w:spacing w:after="0" w:line="276" w:lineRule="auto"/>
        <w:ind w:firstLine="426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ОСНОВЫ </w:t>
      </w:r>
      <w:proofErr w:type="spellStart"/>
      <w:r>
        <w:rPr>
          <w:rFonts w:ascii="Times New Roman" w:eastAsia="Verdana" w:hAnsi="Times New Roman" w:cs="Times New Roman"/>
          <w:b/>
          <w:bCs/>
          <w:sz w:val="28"/>
          <w:szCs w:val="28"/>
        </w:rPr>
        <w:t>ЗДОРОВО</w:t>
      </w:r>
      <w:r w:rsidRPr="00FE1F6F">
        <w:rPr>
          <w:rFonts w:ascii="Times New Roman" w:eastAsia="Verdana" w:hAnsi="Times New Roman" w:cs="Times New Roman"/>
          <w:b/>
          <w:bCs/>
          <w:sz w:val="40"/>
          <w:szCs w:val="40"/>
        </w:rPr>
        <w:t>го</w:t>
      </w:r>
      <w:proofErr w:type="spellEnd"/>
      <w:r w:rsidR="00636B95"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ОБРАЗА ЖИЗНИ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Здоровый образ жизни и его составляющие</w:t>
      </w:r>
    </w:p>
    <w:p w:rsidR="00636B95" w:rsidRDefault="00636B95" w:rsidP="0000301D">
      <w:pPr>
        <w:pStyle w:val="a3"/>
        <w:numPr>
          <w:ilvl w:val="0"/>
          <w:numId w:val="20"/>
        </w:numPr>
        <w:spacing w:line="276" w:lineRule="auto"/>
        <w:ind w:left="0" w:firstLine="426"/>
        <w:rPr>
          <w:rFonts w:eastAsia="Verdana"/>
          <w:b/>
          <w:bCs/>
          <w:sz w:val="28"/>
          <w:szCs w:val="28"/>
        </w:rPr>
      </w:pPr>
      <w:r w:rsidRPr="00370BFA">
        <w:rPr>
          <w:rFonts w:eastAsia="Verdana"/>
          <w:bCs/>
          <w:sz w:val="28"/>
          <w:szCs w:val="28"/>
        </w:rPr>
        <w:t>Основные понятия о здоровье и здоровом образе жизни.</w:t>
      </w:r>
    </w:p>
    <w:p w:rsidR="00636B95" w:rsidRPr="00370BFA" w:rsidRDefault="00636B95" w:rsidP="00636B95">
      <w:pPr>
        <w:pStyle w:val="a3"/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370BFA">
        <w:rPr>
          <w:rFonts w:eastAsia="Verdana"/>
          <w:bCs/>
          <w:sz w:val="28"/>
          <w:szCs w:val="28"/>
        </w:rPr>
        <w:t>Составляющие здорового образа жизни.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Факторы, разрушающие здоровье</w:t>
      </w:r>
    </w:p>
    <w:p w:rsidR="00636B95" w:rsidRPr="00370BFA" w:rsidRDefault="00636B95" w:rsidP="0000301D">
      <w:pPr>
        <w:pStyle w:val="a3"/>
        <w:numPr>
          <w:ilvl w:val="0"/>
          <w:numId w:val="21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370BFA">
        <w:rPr>
          <w:rFonts w:eastAsia="Verdana"/>
          <w:bCs/>
          <w:sz w:val="28"/>
          <w:szCs w:val="28"/>
        </w:rPr>
        <w:t>Вредные привычки и их влияние на здоровье (курение, употребление алкоголя, наркомания).</w:t>
      </w:r>
    </w:p>
    <w:p w:rsidR="00636B95" w:rsidRPr="00C05217" w:rsidRDefault="00636B95" w:rsidP="00636B95">
      <w:pPr>
        <w:spacing w:after="0" w:line="276" w:lineRule="auto"/>
        <w:ind w:firstLine="426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ОСНОВЫ МЕДИЦИНСКИХ ЗНАНИЙ И ОКАЗАНИЕ ПЕРВОЙ ПОМОЩИ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Оказание первой помощи</w:t>
      </w:r>
    </w:p>
    <w:p w:rsidR="00636B95" w:rsidRPr="002360E7" w:rsidRDefault="00636B95" w:rsidP="0000301D">
      <w:pPr>
        <w:pStyle w:val="a3"/>
        <w:numPr>
          <w:ilvl w:val="0"/>
          <w:numId w:val="2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2360E7">
        <w:rPr>
          <w:rFonts w:eastAsia="Verdana"/>
          <w:bCs/>
          <w:sz w:val="28"/>
          <w:szCs w:val="28"/>
        </w:rPr>
        <w:t>Первая помощь и правила её оказания.</w:t>
      </w:r>
    </w:p>
    <w:p w:rsidR="00636B95" w:rsidRPr="002360E7" w:rsidRDefault="00636B95" w:rsidP="0000301D">
      <w:pPr>
        <w:pStyle w:val="a3"/>
        <w:numPr>
          <w:ilvl w:val="0"/>
          <w:numId w:val="2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2360E7">
        <w:rPr>
          <w:rFonts w:eastAsia="Verdana"/>
          <w:bCs/>
          <w:sz w:val="28"/>
          <w:szCs w:val="28"/>
        </w:rPr>
        <w:t>Средства оказания первой помощи.</w:t>
      </w:r>
    </w:p>
    <w:p w:rsidR="00636B95" w:rsidRPr="002360E7" w:rsidRDefault="00636B95" w:rsidP="0000301D">
      <w:pPr>
        <w:pStyle w:val="a3"/>
        <w:numPr>
          <w:ilvl w:val="0"/>
          <w:numId w:val="2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2360E7">
        <w:rPr>
          <w:rFonts w:eastAsia="Verdana"/>
          <w:bCs/>
          <w:sz w:val="28"/>
          <w:szCs w:val="28"/>
        </w:rPr>
        <w:t>Основные неинфекционные заболевания и их профилактика.</w:t>
      </w:r>
    </w:p>
    <w:p w:rsidR="00636B95" w:rsidRPr="002360E7" w:rsidRDefault="00636B95" w:rsidP="0000301D">
      <w:pPr>
        <w:pStyle w:val="a3"/>
        <w:numPr>
          <w:ilvl w:val="0"/>
          <w:numId w:val="2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2360E7">
        <w:rPr>
          <w:rFonts w:eastAsia="Verdana"/>
          <w:bCs/>
          <w:sz w:val="28"/>
          <w:szCs w:val="28"/>
        </w:rPr>
        <w:t>Наиболее часто встречающиеся инфекционные заболевания, их возбудители, пути передачи, меры профилактики. Первая помощь при неотложных состояниях.</w:t>
      </w:r>
    </w:p>
    <w:p w:rsidR="00636B95" w:rsidRPr="002360E7" w:rsidRDefault="00636B95" w:rsidP="0000301D">
      <w:pPr>
        <w:pStyle w:val="a3"/>
        <w:numPr>
          <w:ilvl w:val="0"/>
          <w:numId w:val="23"/>
        </w:numPr>
        <w:spacing w:line="276" w:lineRule="auto"/>
        <w:ind w:left="0" w:firstLine="426"/>
        <w:rPr>
          <w:rFonts w:eastAsia="Verdana"/>
          <w:bCs/>
          <w:sz w:val="28"/>
          <w:szCs w:val="28"/>
        </w:rPr>
      </w:pPr>
      <w:r w:rsidRPr="002360E7">
        <w:rPr>
          <w:rFonts w:eastAsia="Verdana"/>
          <w:bCs/>
          <w:sz w:val="28"/>
          <w:szCs w:val="28"/>
        </w:rPr>
        <w:t>Правила оказания первой помощи при неотложных состояниях.</w:t>
      </w:r>
    </w:p>
    <w:p w:rsidR="00636B95" w:rsidRPr="00C05217" w:rsidRDefault="00636B95" w:rsidP="00636B95">
      <w:pPr>
        <w:spacing w:after="0" w:line="276" w:lineRule="auto"/>
        <w:ind w:firstLine="426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C05217">
        <w:rPr>
          <w:rFonts w:ascii="Times New Roman" w:eastAsia="Verdana" w:hAnsi="Times New Roman" w:cs="Times New Roman"/>
          <w:b/>
          <w:bCs/>
          <w:sz w:val="28"/>
          <w:szCs w:val="28"/>
        </w:rPr>
        <w:t>Первая помощь при массовых поражениях</w:t>
      </w:r>
    </w:p>
    <w:p w:rsidR="00636B95" w:rsidRPr="00FF34D3" w:rsidRDefault="00636B95" w:rsidP="005C7588">
      <w:pPr>
        <w:pStyle w:val="a3"/>
        <w:numPr>
          <w:ilvl w:val="0"/>
          <w:numId w:val="24"/>
        </w:numPr>
        <w:spacing w:line="276" w:lineRule="auto"/>
        <w:ind w:left="0" w:firstLine="426"/>
        <w:rPr>
          <w:sz w:val="28"/>
          <w:szCs w:val="28"/>
        </w:rPr>
      </w:pPr>
      <w:r w:rsidRPr="00FF34D3">
        <w:rPr>
          <w:rFonts w:eastAsia="Verdana"/>
          <w:bCs/>
          <w:sz w:val="28"/>
          <w:szCs w:val="28"/>
        </w:rPr>
        <w:t>Комплекс простейших мероприятий по оказанию первой помощи при массовых поражениях.</w:t>
      </w:r>
    </w:p>
    <w:p w:rsidR="00330A3B" w:rsidRDefault="00330A3B" w:rsidP="00636B95">
      <w:pPr>
        <w:pStyle w:val="a3"/>
        <w:spacing w:line="276" w:lineRule="auto"/>
        <w:ind w:left="0"/>
        <w:jc w:val="center"/>
        <w:rPr>
          <w:b/>
          <w:sz w:val="28"/>
          <w:szCs w:val="26"/>
        </w:rPr>
        <w:sectPr w:rsidR="00330A3B" w:rsidSect="00A1062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36B95" w:rsidRDefault="00FE1F6F" w:rsidP="00636B95">
      <w:pPr>
        <w:pStyle w:val="a3"/>
        <w:spacing w:line="276" w:lineRule="auto"/>
        <w:ind w:left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lastRenderedPageBreak/>
        <w:t>Календарно-тематическое планирование факультатива «Азбука безопасности»</w:t>
      </w:r>
    </w:p>
    <w:p w:rsidR="003344E6" w:rsidRPr="003344E6" w:rsidRDefault="003344E6" w:rsidP="003344E6">
      <w:pPr>
        <w:pStyle w:val="23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3344E6">
        <w:rPr>
          <w:rFonts w:ascii="Times New Roman" w:hAnsi="Times New Roman" w:cs="Times New Roman"/>
          <w:sz w:val="26"/>
          <w:szCs w:val="26"/>
        </w:rPr>
        <w:t>5 класс</w:t>
      </w:r>
      <w:bookmarkStart w:id="6" w:name="bookmark22"/>
    </w:p>
    <w:p w:rsidR="003344E6" w:rsidRPr="003344E6" w:rsidRDefault="007529AD" w:rsidP="003344E6">
      <w:pPr>
        <w:pStyle w:val="23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(1 ч в неделю, всего 34</w:t>
      </w:r>
      <w:r w:rsidR="003344E6" w:rsidRPr="003344E6">
        <w:rPr>
          <w:rFonts w:ascii="Times New Roman" w:hAnsi="Times New Roman" w:cs="Times New Roman"/>
          <w:b w:val="0"/>
          <w:sz w:val="26"/>
          <w:szCs w:val="26"/>
        </w:rPr>
        <w:t xml:space="preserve"> ч)</w:t>
      </w:r>
      <w:bookmarkEnd w:id="6"/>
    </w:p>
    <w:tbl>
      <w:tblPr>
        <w:tblStyle w:val="ab"/>
        <w:tblW w:w="14554" w:type="dxa"/>
        <w:tblInd w:w="20" w:type="dxa"/>
        <w:tblLook w:val="04A0"/>
      </w:tblPr>
      <w:tblGrid>
        <w:gridCol w:w="860"/>
        <w:gridCol w:w="2965"/>
        <w:gridCol w:w="3814"/>
        <w:gridCol w:w="4214"/>
        <w:gridCol w:w="2701"/>
      </w:tblGrid>
      <w:tr w:rsidR="00983599" w:rsidRPr="003344E6" w:rsidTr="008D4D7E">
        <w:trPr>
          <w:trHeight w:val="60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983599" w:rsidRPr="00330A3B" w:rsidRDefault="00983599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A3B">
              <w:rPr>
                <w:rFonts w:ascii="Times New Roman" w:hAnsi="Times New Roman" w:cs="Times New Roman"/>
                <w:b/>
                <w:sz w:val="26"/>
                <w:szCs w:val="26"/>
              </w:rPr>
              <w:t>№ темы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83599" w:rsidRPr="00330A3B" w:rsidRDefault="00983599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83599" w:rsidRPr="00330A3B" w:rsidRDefault="00983599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83599" w:rsidRPr="00330A3B" w:rsidRDefault="00983599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Основное содержание по теме занятия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:rsidR="00983599" w:rsidRPr="00330A3B" w:rsidRDefault="00983599" w:rsidP="00330A3B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A3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проведения</w:t>
            </w:r>
          </w:p>
        </w:tc>
      </w:tr>
      <w:tr w:rsidR="00330A3B" w:rsidRPr="003344E6" w:rsidTr="00FA5B18">
        <w:tc>
          <w:tcPr>
            <w:tcW w:w="14554" w:type="dxa"/>
            <w:gridSpan w:val="5"/>
            <w:shd w:val="clear" w:color="auto" w:fill="92D050"/>
            <w:vAlign w:val="center"/>
          </w:tcPr>
          <w:p w:rsidR="00330A3B" w:rsidRPr="00C31BA8" w:rsidRDefault="00330A3B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BA8">
              <w:rPr>
                <w:rFonts w:ascii="Times New Roman" w:hAnsi="Times New Roman" w:cs="Times New Roman"/>
                <w:sz w:val="26"/>
                <w:szCs w:val="26"/>
              </w:rPr>
              <w:t>Модуль 1. Основы безопасности личности, общества и государства (22 ч)</w:t>
            </w:r>
          </w:p>
        </w:tc>
      </w:tr>
      <w:tr w:rsidR="00330A3B" w:rsidRPr="003344E6" w:rsidTr="00FA5B18">
        <w:tc>
          <w:tcPr>
            <w:tcW w:w="14554" w:type="dxa"/>
            <w:gridSpan w:val="5"/>
            <w:shd w:val="clear" w:color="auto" w:fill="FFFF00"/>
            <w:vAlign w:val="center"/>
          </w:tcPr>
          <w:p w:rsidR="00330A3B" w:rsidRPr="00C31BA8" w:rsidRDefault="00330A3B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BA8">
              <w:rPr>
                <w:rFonts w:ascii="Times New Roman" w:hAnsi="Times New Roman" w:cs="Times New Roman"/>
                <w:sz w:val="26"/>
                <w:szCs w:val="26"/>
              </w:rPr>
              <w:t>Раздел I. Основы комплексной безопасности (15 ч)</w:t>
            </w:r>
          </w:p>
        </w:tc>
      </w:tr>
      <w:tr w:rsidR="007529AD" w:rsidRPr="003344E6" w:rsidTr="00983599"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  <w:r w:rsidRPr="003344E6">
              <w:rPr>
                <w:rStyle w:val="10pt1"/>
                <w:sz w:val="26"/>
                <w:szCs w:val="26"/>
              </w:rPr>
              <w:t xml:space="preserve">Человек, среда его обитания, безопасность человека </w:t>
            </w:r>
            <w:r w:rsidRPr="003344E6">
              <w:rPr>
                <w:rStyle w:val="10pt2pt"/>
                <w:sz w:val="26"/>
                <w:szCs w:val="26"/>
              </w:rPr>
              <w:t>(5ч</w:t>
            </w:r>
            <w:r>
              <w:rPr>
                <w:rStyle w:val="10pt2pt"/>
                <w:sz w:val="26"/>
                <w:szCs w:val="26"/>
              </w:rPr>
              <w:t>)</w:t>
            </w:r>
          </w:p>
        </w:tc>
        <w:tc>
          <w:tcPr>
            <w:tcW w:w="0" w:type="auto"/>
            <w:vAlign w:val="center"/>
          </w:tcPr>
          <w:p w:rsidR="007529AD" w:rsidRPr="00EB1D11" w:rsidRDefault="007529AD" w:rsidP="0003026F">
            <w:pPr>
              <w:pStyle w:val="1"/>
              <w:numPr>
                <w:ilvl w:val="0"/>
                <w:numId w:val="50"/>
              </w:numPr>
              <w:shd w:val="clear" w:color="auto" w:fill="auto"/>
              <w:tabs>
                <w:tab w:val="left" w:pos="246"/>
              </w:tabs>
              <w:spacing w:before="0" w:line="240" w:lineRule="auto"/>
              <w:ind w:left="246"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Город как среда обитания.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Сравнивают особенности жизнеобеспечения го</w:t>
            </w:r>
            <w:r w:rsidRPr="003344E6">
              <w:rPr>
                <w:rStyle w:val="95pt"/>
                <w:sz w:val="26"/>
                <w:szCs w:val="26"/>
              </w:rPr>
              <w:softHyphen/>
              <w:t>родского и сельского жилища и возможные опасные и аварийные ситуации.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Анализируют инструкции пользователя электри</w:t>
            </w:r>
            <w:r w:rsidRPr="003344E6">
              <w:rPr>
                <w:rStyle w:val="95pt"/>
                <w:sz w:val="26"/>
                <w:szCs w:val="26"/>
              </w:rPr>
              <w:softHyphen/>
              <w:t>ческих и электронных приборов.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Различают предметы бытовой химии.</w:t>
            </w:r>
          </w:p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Style w:val="95pt"/>
                <w:rFonts w:eastAsia="Verdana"/>
                <w:sz w:val="26"/>
                <w:szCs w:val="26"/>
              </w:rPr>
              <w:t>Заполняют дневник безопасности. Характеризуют наиболее эффективный способ предотвращения опасной ситуации в быту</w:t>
            </w: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0"/>
              </w:numPr>
              <w:shd w:val="clear" w:color="auto" w:fill="auto"/>
              <w:tabs>
                <w:tab w:val="left" w:pos="246"/>
                <w:tab w:val="left" w:pos="385"/>
              </w:tabs>
              <w:spacing w:before="0" w:line="240" w:lineRule="auto"/>
              <w:ind w:left="246" w:firstLine="0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Жилище человека, особенности жизнеобес</w:t>
            </w:r>
            <w:r w:rsidRPr="003344E6">
              <w:rPr>
                <w:rStyle w:val="95pt"/>
                <w:sz w:val="26"/>
                <w:szCs w:val="26"/>
              </w:rPr>
              <w:softHyphen/>
              <w:t>печения жилища.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0"/>
              </w:numPr>
              <w:shd w:val="clear" w:color="auto" w:fill="auto"/>
              <w:tabs>
                <w:tab w:val="left" w:pos="246"/>
              </w:tabs>
              <w:spacing w:before="0" w:line="240" w:lineRule="auto"/>
              <w:ind w:left="246" w:firstLine="0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Жилище человека, особенности жизнеобес</w:t>
            </w:r>
            <w:r w:rsidRPr="003344E6">
              <w:rPr>
                <w:rStyle w:val="95pt"/>
                <w:sz w:val="26"/>
                <w:szCs w:val="26"/>
              </w:rPr>
              <w:softHyphen/>
              <w:t>печения жилища.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0"/>
              </w:numPr>
              <w:shd w:val="clear" w:color="auto" w:fill="auto"/>
              <w:tabs>
                <w:tab w:val="left" w:pos="246"/>
                <w:tab w:val="left" w:pos="425"/>
              </w:tabs>
              <w:spacing w:before="0" w:line="240" w:lineRule="auto"/>
              <w:ind w:left="246" w:firstLine="0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Взаимоотношения людей, проживающих в городе, и безопасность.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0"/>
              </w:numPr>
              <w:shd w:val="clear" w:color="auto" w:fill="auto"/>
              <w:tabs>
                <w:tab w:val="left" w:pos="246"/>
              </w:tabs>
              <w:spacing w:before="0" w:line="240" w:lineRule="auto"/>
              <w:ind w:left="246" w:firstLine="0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Безопасность в повседневной жизни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344E6">
              <w:rPr>
                <w:rStyle w:val="10pt1"/>
                <w:sz w:val="26"/>
                <w:szCs w:val="26"/>
              </w:rPr>
              <w:t>Опасные ситуации техногенного характера (6 ч)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6C41E5" w:rsidRDefault="007529AD" w:rsidP="0003026F">
            <w:pPr>
              <w:pStyle w:val="1"/>
              <w:numPr>
                <w:ilvl w:val="0"/>
                <w:numId w:val="51"/>
              </w:numPr>
              <w:shd w:val="clear" w:color="auto" w:fill="auto"/>
              <w:tabs>
                <w:tab w:val="left" w:pos="102"/>
              </w:tabs>
              <w:spacing w:before="0" w:line="240" w:lineRule="auto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Дорожное движение, безопасность участни</w:t>
            </w:r>
            <w:r w:rsidRPr="003344E6">
              <w:rPr>
                <w:rStyle w:val="95pt"/>
                <w:sz w:val="26"/>
                <w:szCs w:val="26"/>
              </w:rPr>
              <w:softHyphen/>
              <w:t>ков дорожного движения.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Характеризуют причины дорожно-транспортных происшествий, организацию дорожного движе</w:t>
            </w:r>
            <w:r w:rsidRPr="003344E6">
              <w:rPr>
                <w:rStyle w:val="95pt"/>
                <w:sz w:val="26"/>
                <w:szCs w:val="26"/>
              </w:rPr>
              <w:softHyphen/>
              <w:t>ния и правила безопасного поведения участни</w:t>
            </w:r>
            <w:r w:rsidRPr="003344E6">
              <w:rPr>
                <w:rStyle w:val="95pt"/>
                <w:sz w:val="26"/>
                <w:szCs w:val="26"/>
              </w:rPr>
              <w:softHyphen/>
              <w:t>ков дорожного движения.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Запоминают правила безопасного поведения на дорогах.</w:t>
            </w:r>
          </w:p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Style w:val="95pt"/>
                <w:rFonts w:eastAsia="Verdana"/>
                <w:sz w:val="26"/>
                <w:szCs w:val="26"/>
              </w:rPr>
              <w:t xml:space="preserve">Анализируют причины возникновения пожаров в жилых и </w:t>
            </w:r>
            <w:r w:rsidRPr="003344E6">
              <w:rPr>
                <w:rStyle w:val="95pt"/>
                <w:rFonts w:eastAsia="Verdana"/>
                <w:sz w:val="26"/>
                <w:szCs w:val="26"/>
              </w:rPr>
              <w:lastRenderedPageBreak/>
              <w:t>общественных зданиях. Характеризуют права и обязанности граждан в области пожарной безопасности в быту. Запоминают правила безопасного поведения при пожаре</w:t>
            </w: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6C41E5" w:rsidRDefault="007529AD" w:rsidP="0003026F">
            <w:pPr>
              <w:pStyle w:val="1"/>
              <w:numPr>
                <w:ilvl w:val="0"/>
                <w:numId w:val="51"/>
              </w:numPr>
              <w:shd w:val="clear" w:color="auto" w:fill="auto"/>
              <w:tabs>
                <w:tab w:val="left" w:pos="102"/>
                <w:tab w:val="left" w:pos="414"/>
              </w:tabs>
              <w:spacing w:before="0" w:line="240" w:lineRule="auto"/>
              <w:ind w:left="102" w:firstLine="0"/>
              <w:rPr>
                <w:rStyle w:val="95pt"/>
                <w:color w:val="auto"/>
                <w:sz w:val="26"/>
                <w:szCs w:val="26"/>
                <w:shd w:val="clear" w:color="auto" w:fill="auto"/>
              </w:rPr>
            </w:pPr>
            <w:r w:rsidRPr="003344E6">
              <w:rPr>
                <w:rStyle w:val="95pt"/>
                <w:sz w:val="26"/>
                <w:szCs w:val="26"/>
              </w:rPr>
              <w:t>Пешеход. Безопасность пешехода.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1"/>
              </w:numPr>
              <w:shd w:val="clear" w:color="auto" w:fill="auto"/>
              <w:tabs>
                <w:tab w:val="left" w:pos="102"/>
                <w:tab w:val="left" w:pos="414"/>
              </w:tabs>
              <w:spacing w:before="0" w:line="240" w:lineRule="auto"/>
              <w:ind w:left="102"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Пассажир. Безопасность пассажира.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tabs>
                <w:tab w:val="left" w:pos="102"/>
                <w:tab w:val="left" w:pos="414"/>
              </w:tabs>
              <w:spacing w:before="0" w:line="240" w:lineRule="auto"/>
              <w:ind w:left="102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1"/>
              </w:numPr>
              <w:shd w:val="clear" w:color="auto" w:fill="auto"/>
              <w:tabs>
                <w:tab w:val="left" w:pos="102"/>
                <w:tab w:val="left" w:pos="414"/>
              </w:tabs>
              <w:spacing w:before="0" w:line="240" w:lineRule="auto"/>
              <w:ind w:left="102" w:firstLine="0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Пожарная безопасность.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tabs>
                <w:tab w:val="left" w:pos="102"/>
                <w:tab w:val="left" w:pos="414"/>
              </w:tabs>
              <w:spacing w:before="0" w:line="240" w:lineRule="auto"/>
              <w:ind w:left="102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1"/>
              </w:numPr>
              <w:shd w:val="clear" w:color="auto" w:fill="auto"/>
              <w:tabs>
                <w:tab w:val="left" w:pos="102"/>
              </w:tabs>
              <w:spacing w:before="0" w:line="240" w:lineRule="auto"/>
              <w:ind w:left="102" w:firstLine="0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Безопасное поведение в бытовых ситуациях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6C41E5" w:rsidRDefault="007529AD" w:rsidP="0003026F">
            <w:pPr>
              <w:pStyle w:val="1"/>
              <w:numPr>
                <w:ilvl w:val="0"/>
                <w:numId w:val="51"/>
              </w:numPr>
              <w:shd w:val="clear" w:color="auto" w:fill="auto"/>
              <w:tabs>
                <w:tab w:val="left" w:pos="102"/>
                <w:tab w:val="left" w:pos="414"/>
              </w:tabs>
              <w:spacing w:before="0" w:line="240" w:lineRule="auto"/>
              <w:ind w:left="102" w:firstLine="0"/>
              <w:rPr>
                <w:rStyle w:val="95pt"/>
                <w:color w:val="auto"/>
                <w:sz w:val="26"/>
                <w:szCs w:val="26"/>
                <w:shd w:val="clear" w:color="auto" w:fill="auto"/>
              </w:rPr>
            </w:pPr>
            <w:r w:rsidRPr="003344E6">
              <w:rPr>
                <w:rStyle w:val="95pt"/>
                <w:sz w:val="26"/>
                <w:szCs w:val="26"/>
              </w:rPr>
              <w:t>Водитель.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Опасные ситуации природного характера (2 ч)</w:t>
            </w:r>
          </w:p>
          <w:p w:rsidR="007529AD" w:rsidRPr="003344E6" w:rsidRDefault="007529AD" w:rsidP="00FA5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7529AD" w:rsidRPr="0082796C" w:rsidRDefault="007529AD" w:rsidP="0003026F">
            <w:pPr>
              <w:pStyle w:val="a3"/>
              <w:numPr>
                <w:ilvl w:val="0"/>
                <w:numId w:val="53"/>
              </w:numPr>
              <w:tabs>
                <w:tab w:val="left" w:pos="0"/>
                <w:tab w:val="left" w:pos="364"/>
              </w:tabs>
              <w:ind w:left="102" w:firstLine="0"/>
              <w:rPr>
                <w:rFonts w:eastAsia="Courier New"/>
                <w:sz w:val="26"/>
                <w:szCs w:val="26"/>
              </w:rPr>
            </w:pPr>
            <w:r w:rsidRPr="0082796C">
              <w:rPr>
                <w:sz w:val="26"/>
                <w:szCs w:val="26"/>
                <w:shd w:val="clear" w:color="auto" w:fill="FFFFFF"/>
              </w:rPr>
              <w:t>Погодные условия и безопасность человека.</w:t>
            </w:r>
          </w:p>
          <w:p w:rsidR="007529AD" w:rsidRPr="003344E6" w:rsidRDefault="007529AD" w:rsidP="00FA5B18">
            <w:pPr>
              <w:tabs>
                <w:tab w:val="left" w:pos="0"/>
                <w:tab w:val="left" w:pos="364"/>
              </w:tabs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Характеризуют основные опасные погодные ус</w:t>
            </w: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ловия в местах своего проживания и их по</w:t>
            </w: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следствия.</w:t>
            </w:r>
          </w:p>
          <w:p w:rsidR="007529AD" w:rsidRPr="003344E6" w:rsidRDefault="007529AD" w:rsidP="00FA5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Различают меры безопасного поведения в усло</w:t>
            </w: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виях опасных погодных явлений (ветер, дождь, гололёд).</w:t>
            </w:r>
          </w:p>
          <w:p w:rsidR="007529AD" w:rsidRPr="003344E6" w:rsidRDefault="007529AD" w:rsidP="00FA5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Различают состояние водоёмов в различное вре</w:t>
            </w: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мя года.</w:t>
            </w:r>
          </w:p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Объясняют правила поведения на водоёмах. Применяют правила само- и взаимопомощи </w:t>
            </w:r>
            <w:proofErr w:type="gramStart"/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терпящим</w:t>
            </w:r>
            <w:proofErr w:type="gramEnd"/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бедствие на воде</w:t>
            </w: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7529AD" w:rsidRPr="0082796C" w:rsidRDefault="007529AD" w:rsidP="0003026F">
            <w:pPr>
              <w:pStyle w:val="a3"/>
              <w:numPr>
                <w:ilvl w:val="0"/>
                <w:numId w:val="53"/>
              </w:numPr>
              <w:tabs>
                <w:tab w:val="left" w:pos="0"/>
                <w:tab w:val="left" w:pos="364"/>
              </w:tabs>
              <w:ind w:left="102" w:firstLine="0"/>
              <w:rPr>
                <w:sz w:val="26"/>
                <w:szCs w:val="26"/>
                <w:shd w:val="clear" w:color="auto" w:fill="FFFFFF"/>
              </w:rPr>
            </w:pPr>
            <w:r w:rsidRPr="0082796C">
              <w:rPr>
                <w:sz w:val="26"/>
                <w:szCs w:val="26"/>
                <w:shd w:val="clear" w:color="auto" w:fill="FFFFFF"/>
              </w:rPr>
              <w:t>Безопасность на водоёмах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7529AD" w:rsidRPr="003344E6" w:rsidTr="00983599"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Чрезвычайные ситуации природного и техно</w:t>
            </w:r>
            <w:r w:rsidRPr="003344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softHyphen/>
              <w:t>генного характера (2 ч)</w:t>
            </w:r>
          </w:p>
          <w:p w:rsidR="007529AD" w:rsidRPr="003344E6" w:rsidRDefault="007529AD" w:rsidP="00FA5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7529AD" w:rsidRPr="0082796C" w:rsidRDefault="007529AD" w:rsidP="0003026F">
            <w:pPr>
              <w:pStyle w:val="a3"/>
              <w:numPr>
                <w:ilvl w:val="0"/>
                <w:numId w:val="52"/>
              </w:numPr>
              <w:tabs>
                <w:tab w:val="left" w:pos="102"/>
              </w:tabs>
              <w:ind w:left="102" w:firstLine="0"/>
              <w:rPr>
                <w:rFonts w:eastAsia="Courier New"/>
                <w:sz w:val="26"/>
                <w:szCs w:val="26"/>
              </w:rPr>
            </w:pPr>
            <w:r w:rsidRPr="0082796C">
              <w:rPr>
                <w:sz w:val="26"/>
                <w:szCs w:val="26"/>
                <w:shd w:val="clear" w:color="auto" w:fill="FFFFFF"/>
              </w:rPr>
              <w:t>Чрезвычайные ситуации природного характера.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Различают чрезвычайные ситуации по причинам их возникновения.</w:t>
            </w:r>
          </w:p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Анализируют правила своего возможного пове</w:t>
            </w: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дения в случае возникновения той или иной чрезвычайной ситуации</w:t>
            </w: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7529AD" w:rsidRPr="0082796C" w:rsidRDefault="007529AD" w:rsidP="0003026F">
            <w:pPr>
              <w:pStyle w:val="a3"/>
              <w:numPr>
                <w:ilvl w:val="0"/>
                <w:numId w:val="52"/>
              </w:numPr>
              <w:tabs>
                <w:tab w:val="left" w:pos="102"/>
                <w:tab w:val="left" w:pos="364"/>
              </w:tabs>
              <w:ind w:left="102" w:firstLine="0"/>
              <w:rPr>
                <w:sz w:val="26"/>
                <w:szCs w:val="26"/>
                <w:shd w:val="clear" w:color="auto" w:fill="FFFFFF"/>
              </w:rPr>
            </w:pPr>
            <w:r w:rsidRPr="0082796C">
              <w:rPr>
                <w:sz w:val="26"/>
                <w:szCs w:val="26"/>
                <w:shd w:val="clear" w:color="auto" w:fill="FFFFFF"/>
              </w:rPr>
              <w:t>Чрезвычайные ситуации техногенного ха</w:t>
            </w:r>
            <w:r w:rsidRPr="0082796C">
              <w:rPr>
                <w:sz w:val="26"/>
                <w:szCs w:val="26"/>
                <w:shd w:val="clear" w:color="auto" w:fill="FFFFFF"/>
              </w:rPr>
              <w:softHyphen/>
              <w:t>рактера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330A3B" w:rsidRPr="003344E6" w:rsidTr="00FA5B18">
        <w:tc>
          <w:tcPr>
            <w:tcW w:w="14554" w:type="dxa"/>
            <w:gridSpan w:val="5"/>
            <w:shd w:val="clear" w:color="auto" w:fill="FFFF00"/>
            <w:vAlign w:val="center"/>
          </w:tcPr>
          <w:p w:rsidR="00330A3B" w:rsidRPr="003344E6" w:rsidRDefault="00330A3B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highlight w:val="yellow"/>
                <w:shd w:val="clear" w:color="auto" w:fill="FFFFFF"/>
              </w:rPr>
            </w:pPr>
            <w:r w:rsidRPr="003344E6">
              <w:rPr>
                <w:rFonts w:ascii="Times New Roman" w:eastAsia="Times New Roman" w:hAnsi="Times New Roman" w:cs="Times New Roman"/>
                <w:iCs/>
                <w:sz w:val="26"/>
                <w:szCs w:val="26"/>
                <w:highlight w:val="yellow"/>
                <w:shd w:val="clear" w:color="auto" w:fill="FFFFFF"/>
              </w:rPr>
              <w:t>Раздел 3. Основы противодействия экстремизму и терроризму в Российской Федерации (7 ч)</w:t>
            </w:r>
          </w:p>
        </w:tc>
      </w:tr>
      <w:tr w:rsidR="007529AD" w:rsidRPr="003344E6" w:rsidTr="00983599">
        <w:trPr>
          <w:trHeight w:val="1552"/>
        </w:trPr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ind w:lef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Опасные ситуации социального характера, антиобщественное поведение (3 ч)</w:t>
            </w:r>
          </w:p>
          <w:p w:rsidR="007529AD" w:rsidRPr="003344E6" w:rsidRDefault="007529AD" w:rsidP="00FA5B18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7529AD" w:rsidRPr="0082796C" w:rsidRDefault="007529AD" w:rsidP="0003026F">
            <w:pPr>
              <w:pStyle w:val="a3"/>
              <w:numPr>
                <w:ilvl w:val="0"/>
                <w:numId w:val="54"/>
              </w:numPr>
              <w:tabs>
                <w:tab w:val="left" w:pos="102"/>
              </w:tabs>
              <w:ind w:left="120" w:hanging="3"/>
              <w:rPr>
                <w:sz w:val="26"/>
                <w:szCs w:val="26"/>
              </w:rPr>
            </w:pPr>
            <w:r w:rsidRPr="0082796C">
              <w:rPr>
                <w:sz w:val="26"/>
                <w:szCs w:val="26"/>
                <w:shd w:val="clear" w:color="auto" w:fill="FFFFFF"/>
              </w:rPr>
              <w:t>Антиобщественное поведение и его опас</w:t>
            </w:r>
            <w:r w:rsidRPr="0082796C">
              <w:rPr>
                <w:sz w:val="26"/>
                <w:szCs w:val="26"/>
                <w:shd w:val="clear" w:color="auto" w:fill="FFFFFF"/>
              </w:rPr>
              <w:softHyphen/>
              <w:t>ность.</w:t>
            </w:r>
          </w:p>
          <w:p w:rsidR="007529AD" w:rsidRPr="003344E6" w:rsidRDefault="007529AD" w:rsidP="00FA5B18">
            <w:pPr>
              <w:tabs>
                <w:tab w:val="left" w:pos="102"/>
                <w:tab w:val="left" w:pos="4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Характеризуют основные виды антиобществен</w:t>
            </w: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ного поведения и их последствия. Вырабатывают отрицательное отношение к лю</w:t>
            </w: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бым видам антиобщественного поведения. Распознают признаки возникновения опасной ситуации дома и на улице.</w:t>
            </w:r>
          </w:p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Составляют правила собственного безопасного поведения дома и на улице в различных опас</w:t>
            </w:r>
            <w:r w:rsidRPr="00334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softHyphen/>
              <w:t>ных ситуациях</w:t>
            </w: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ind w:lef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7529AD" w:rsidRPr="003344E6" w:rsidTr="00983599">
        <w:trPr>
          <w:trHeight w:val="1120"/>
        </w:trPr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7529AD" w:rsidRPr="0082796C" w:rsidRDefault="007529AD" w:rsidP="0003026F">
            <w:pPr>
              <w:pStyle w:val="a3"/>
              <w:numPr>
                <w:ilvl w:val="0"/>
                <w:numId w:val="54"/>
              </w:numPr>
              <w:tabs>
                <w:tab w:val="left" w:pos="102"/>
                <w:tab w:val="left" w:pos="400"/>
              </w:tabs>
              <w:ind w:left="0" w:firstLine="0"/>
              <w:rPr>
                <w:rFonts w:eastAsia="Courier New"/>
                <w:sz w:val="26"/>
                <w:szCs w:val="26"/>
              </w:rPr>
            </w:pPr>
            <w:r w:rsidRPr="0082796C">
              <w:rPr>
                <w:sz w:val="26"/>
                <w:szCs w:val="26"/>
                <w:shd w:val="clear" w:color="auto" w:fill="FFFFFF"/>
              </w:rPr>
              <w:t>Обеспечение личной безопасности дома.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ind w:lef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7529AD" w:rsidRPr="003344E6" w:rsidTr="00983599">
        <w:trPr>
          <w:trHeight w:val="725"/>
        </w:trPr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7529AD" w:rsidRPr="0082796C" w:rsidRDefault="007529AD" w:rsidP="0003026F">
            <w:pPr>
              <w:pStyle w:val="a3"/>
              <w:numPr>
                <w:ilvl w:val="0"/>
                <w:numId w:val="54"/>
              </w:numPr>
              <w:tabs>
                <w:tab w:val="left" w:pos="102"/>
              </w:tabs>
              <w:ind w:left="0" w:firstLine="0"/>
              <w:rPr>
                <w:sz w:val="26"/>
                <w:szCs w:val="26"/>
                <w:shd w:val="clear" w:color="auto" w:fill="FFFFFF"/>
              </w:rPr>
            </w:pPr>
            <w:r w:rsidRPr="0082796C">
              <w:rPr>
                <w:sz w:val="26"/>
                <w:szCs w:val="26"/>
                <w:shd w:val="clear" w:color="auto" w:fill="FFFFFF"/>
              </w:rPr>
              <w:t>Обеспечение личной безопасности на улице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ind w:left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7529AD" w:rsidRPr="003344E6" w:rsidTr="00983599"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344E6">
              <w:rPr>
                <w:rStyle w:val="10pt1"/>
                <w:sz w:val="26"/>
                <w:szCs w:val="26"/>
              </w:rPr>
              <w:t>Экстремизм и терроризм — чрезвычайные опасности для общества и государства (4 ч)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5"/>
              </w:numPr>
              <w:shd w:val="clear" w:color="auto" w:fill="auto"/>
              <w:tabs>
                <w:tab w:val="left" w:pos="367"/>
              </w:tabs>
              <w:spacing w:before="0" w:line="240" w:lineRule="auto"/>
              <w:ind w:left="0"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Объясняют общие понятия об экстремизме и о терроризме и причины их возникновения. Характеризуют основные виды террористичес</w:t>
            </w:r>
            <w:r w:rsidRPr="003344E6">
              <w:rPr>
                <w:rStyle w:val="95pt"/>
                <w:sz w:val="26"/>
                <w:szCs w:val="26"/>
              </w:rPr>
              <w:softHyphen/>
              <w:t>кой деятельности.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Формулируют свои правила поведения в повсе</w:t>
            </w:r>
            <w:r w:rsidRPr="003344E6">
              <w:rPr>
                <w:rStyle w:val="95pt"/>
                <w:sz w:val="26"/>
                <w:szCs w:val="26"/>
              </w:rPr>
              <w:softHyphen/>
              <w:t>дневной жизни, чтобы не стать правонарушителя</w:t>
            </w:r>
            <w:r w:rsidRPr="003344E6">
              <w:rPr>
                <w:rStyle w:val="95pt"/>
                <w:sz w:val="26"/>
                <w:szCs w:val="26"/>
              </w:rPr>
              <w:softHyphen/>
              <w:t>ми, и записывают их в дневник безопасности. Составляют план своих действий при угрозе возникновения теракта и при теракте. Анализируют виды террористических актов и их характерные особенности.</w:t>
            </w:r>
          </w:p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Style w:val="95pt"/>
                <w:rFonts w:eastAsia="Verdana"/>
                <w:sz w:val="26"/>
                <w:szCs w:val="26"/>
              </w:rPr>
              <w:t>Характеризуют ответственность несовершенно</w:t>
            </w:r>
            <w:r w:rsidRPr="003344E6">
              <w:rPr>
                <w:rStyle w:val="95pt"/>
                <w:rFonts w:eastAsia="Verdana"/>
                <w:sz w:val="26"/>
                <w:szCs w:val="26"/>
              </w:rPr>
              <w:softHyphen/>
              <w:t>летних за антиобщественное поведение</w:t>
            </w: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5"/>
              </w:numPr>
              <w:shd w:val="clear" w:color="auto" w:fill="auto"/>
              <w:tabs>
                <w:tab w:val="left" w:pos="367"/>
              </w:tabs>
              <w:spacing w:before="0" w:line="240" w:lineRule="auto"/>
              <w:ind w:left="11" w:firstLine="4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Виды экстремистской и террористической деятельности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5"/>
              </w:numPr>
              <w:shd w:val="clear" w:color="auto" w:fill="auto"/>
              <w:tabs>
                <w:tab w:val="left" w:pos="421"/>
              </w:tabs>
              <w:spacing w:before="0" w:line="240" w:lineRule="auto"/>
              <w:ind w:left="11" w:firstLine="4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Виды террористических актов и их послед</w:t>
            </w:r>
            <w:r w:rsidRPr="003344E6">
              <w:rPr>
                <w:rStyle w:val="95pt"/>
                <w:sz w:val="26"/>
                <w:szCs w:val="26"/>
              </w:rPr>
              <w:softHyphen/>
              <w:t>ствия.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5"/>
              </w:numPr>
              <w:shd w:val="clear" w:color="auto" w:fill="auto"/>
              <w:tabs>
                <w:tab w:val="left" w:pos="11"/>
              </w:tabs>
              <w:spacing w:before="0" w:line="240" w:lineRule="auto"/>
              <w:ind w:left="-21" w:firstLine="36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Ответственность несовершеннолетних за ан</w:t>
            </w:r>
            <w:r w:rsidRPr="003344E6">
              <w:rPr>
                <w:rStyle w:val="95pt"/>
                <w:sz w:val="26"/>
                <w:szCs w:val="26"/>
              </w:rPr>
              <w:softHyphen/>
              <w:t>тиобщественное поведение и участие в терро</w:t>
            </w:r>
            <w:r w:rsidRPr="003344E6">
              <w:rPr>
                <w:rStyle w:val="95pt"/>
                <w:sz w:val="26"/>
                <w:szCs w:val="26"/>
              </w:rPr>
              <w:softHyphen/>
              <w:t>ристической деятельности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330A3B" w:rsidRPr="003344E6" w:rsidTr="00FA5B18">
        <w:tc>
          <w:tcPr>
            <w:tcW w:w="14554" w:type="dxa"/>
            <w:gridSpan w:val="5"/>
            <w:shd w:val="clear" w:color="auto" w:fill="92D050"/>
            <w:vAlign w:val="center"/>
          </w:tcPr>
          <w:p w:rsidR="00330A3B" w:rsidRPr="00C31BA8" w:rsidRDefault="00330A3B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C31BA8">
              <w:rPr>
                <w:sz w:val="26"/>
                <w:szCs w:val="26"/>
              </w:rPr>
              <w:t>Модуль 2. Основы медицинских зна</w:t>
            </w:r>
            <w:r w:rsidR="00983599">
              <w:rPr>
                <w:sz w:val="26"/>
                <w:szCs w:val="26"/>
              </w:rPr>
              <w:t>ний и здорового образа жизни (12</w:t>
            </w:r>
            <w:r w:rsidRPr="00C31BA8">
              <w:rPr>
                <w:sz w:val="26"/>
                <w:szCs w:val="26"/>
              </w:rPr>
              <w:t xml:space="preserve"> ч)</w:t>
            </w:r>
          </w:p>
        </w:tc>
      </w:tr>
      <w:tr w:rsidR="00330A3B" w:rsidRPr="003344E6" w:rsidTr="00FA5B18">
        <w:tc>
          <w:tcPr>
            <w:tcW w:w="14554" w:type="dxa"/>
            <w:gridSpan w:val="5"/>
            <w:shd w:val="clear" w:color="auto" w:fill="FFFF00"/>
            <w:vAlign w:val="center"/>
          </w:tcPr>
          <w:p w:rsidR="00330A3B" w:rsidRPr="00C31BA8" w:rsidRDefault="00330A3B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C31BA8">
              <w:rPr>
                <w:sz w:val="26"/>
                <w:szCs w:val="26"/>
              </w:rPr>
              <w:lastRenderedPageBreak/>
              <w:t>Раздел 4. Основы здорового образа жизни (5 ч)</w:t>
            </w:r>
          </w:p>
        </w:tc>
      </w:tr>
      <w:tr w:rsidR="007529AD" w:rsidRPr="003344E6" w:rsidTr="00983599"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344E6">
              <w:rPr>
                <w:rStyle w:val="10pt1"/>
                <w:sz w:val="26"/>
                <w:szCs w:val="26"/>
              </w:rPr>
              <w:t>Возрастные особенности развития человека и здоровый образ жизни (3 ч)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21374F" w:rsidRDefault="007529AD" w:rsidP="0003026F">
            <w:pPr>
              <w:pStyle w:val="1"/>
              <w:numPr>
                <w:ilvl w:val="0"/>
                <w:numId w:val="56"/>
              </w:numPr>
              <w:shd w:val="clear" w:color="auto" w:fill="auto"/>
              <w:tabs>
                <w:tab w:val="left" w:pos="378"/>
              </w:tabs>
              <w:spacing w:before="0" w:line="240" w:lineRule="auto"/>
              <w:ind w:left="121" w:hanging="121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О здоровом образе жизни.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Объясняют основные положения о здоровом об</w:t>
            </w:r>
            <w:r w:rsidRPr="003344E6">
              <w:rPr>
                <w:rStyle w:val="95pt"/>
                <w:sz w:val="26"/>
                <w:szCs w:val="26"/>
              </w:rPr>
              <w:softHyphen/>
              <w:t>разе жизни.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Распознают виды двигательной активности и за</w:t>
            </w:r>
            <w:r w:rsidRPr="003344E6">
              <w:rPr>
                <w:rStyle w:val="95pt"/>
                <w:sz w:val="26"/>
                <w:szCs w:val="26"/>
              </w:rPr>
              <w:softHyphen/>
              <w:t>каливания.</w:t>
            </w:r>
          </w:p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Style w:val="95pt"/>
                <w:rFonts w:eastAsia="Verdana"/>
                <w:sz w:val="26"/>
                <w:szCs w:val="26"/>
              </w:rPr>
              <w:t>Характеризуют сущность рационального пита</w:t>
            </w:r>
            <w:r w:rsidRPr="003344E6">
              <w:rPr>
                <w:rStyle w:val="95pt"/>
                <w:rFonts w:eastAsia="Verdana"/>
                <w:sz w:val="26"/>
                <w:szCs w:val="26"/>
              </w:rPr>
              <w:softHyphen/>
              <w:t>ния</w:t>
            </w: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21374F" w:rsidRDefault="007529AD" w:rsidP="0003026F">
            <w:pPr>
              <w:pStyle w:val="1"/>
              <w:numPr>
                <w:ilvl w:val="0"/>
                <w:numId w:val="56"/>
              </w:numPr>
              <w:shd w:val="clear" w:color="auto" w:fill="auto"/>
              <w:tabs>
                <w:tab w:val="left" w:pos="364"/>
              </w:tabs>
              <w:spacing w:before="0" w:line="240" w:lineRule="auto"/>
              <w:ind w:left="121" w:hanging="121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Двигательная активность и закаливание ор</w:t>
            </w:r>
            <w:r w:rsidRPr="003344E6">
              <w:rPr>
                <w:rStyle w:val="95pt"/>
                <w:sz w:val="26"/>
                <w:szCs w:val="26"/>
              </w:rPr>
              <w:softHyphen/>
              <w:t>ганизма — необходимые условия укрепления здоровья.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6"/>
              </w:numPr>
              <w:shd w:val="clear" w:color="auto" w:fill="auto"/>
              <w:tabs>
                <w:tab w:val="left" w:pos="364"/>
              </w:tabs>
              <w:spacing w:before="0" w:line="240" w:lineRule="auto"/>
              <w:ind w:left="121" w:hanging="121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Рациональное питание. Гигиена питания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344E6">
              <w:rPr>
                <w:rStyle w:val="10pt1"/>
                <w:sz w:val="26"/>
                <w:szCs w:val="26"/>
              </w:rPr>
              <w:t>Факторы, разрушающие здоровье (2 ч)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21374F" w:rsidRDefault="007529AD" w:rsidP="0003026F">
            <w:pPr>
              <w:pStyle w:val="40"/>
              <w:numPr>
                <w:ilvl w:val="0"/>
                <w:numId w:val="57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344E6">
              <w:rPr>
                <w:rStyle w:val="95pt"/>
                <w:rFonts w:eastAsia="Verdana"/>
                <w:sz w:val="26"/>
                <w:szCs w:val="26"/>
              </w:rPr>
              <w:t>Вредные привычки и их влияние на здо</w:t>
            </w:r>
            <w:r w:rsidRPr="003344E6">
              <w:rPr>
                <w:rStyle w:val="95pt"/>
                <w:rFonts w:eastAsia="Verdana"/>
                <w:sz w:val="26"/>
                <w:szCs w:val="26"/>
              </w:rPr>
              <w:softHyphen/>
              <w:t>ровье.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Style w:val="95pt"/>
                <w:rFonts w:eastAsia="Verdana"/>
                <w:sz w:val="26"/>
                <w:szCs w:val="26"/>
              </w:rPr>
              <w:t>Объясняют пагубность влияния вредных привы</w:t>
            </w:r>
            <w:r w:rsidRPr="003344E6">
              <w:rPr>
                <w:rStyle w:val="95pt"/>
                <w:rFonts w:eastAsia="Verdana"/>
                <w:sz w:val="26"/>
                <w:szCs w:val="26"/>
              </w:rPr>
              <w:softHyphen/>
              <w:t>чек на здоровье школьника, его умственные и физические способности. Вырабатывают отрицательное отношение к ку</w:t>
            </w:r>
            <w:r w:rsidRPr="003344E6">
              <w:rPr>
                <w:rStyle w:val="95pt"/>
                <w:rFonts w:eastAsia="Verdana"/>
                <w:sz w:val="26"/>
                <w:szCs w:val="26"/>
              </w:rPr>
              <w:softHyphen/>
              <w:t>рению и употреблению алкоголя</w:t>
            </w: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40"/>
              <w:shd w:val="clear" w:color="auto" w:fill="auto"/>
              <w:spacing w:before="0" w:after="0" w:line="240" w:lineRule="auto"/>
              <w:rPr>
                <w:rStyle w:val="95pt"/>
                <w:rFonts w:eastAsia="Verdana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40"/>
              <w:numPr>
                <w:ilvl w:val="0"/>
                <w:numId w:val="57"/>
              </w:numPr>
              <w:shd w:val="clear" w:color="auto" w:fill="auto"/>
              <w:spacing w:before="0" w:after="0" w:line="240" w:lineRule="auto"/>
              <w:ind w:left="-21" w:firstLine="21"/>
              <w:jc w:val="left"/>
              <w:rPr>
                <w:rStyle w:val="95pt"/>
                <w:rFonts w:eastAsia="Verdana"/>
                <w:sz w:val="26"/>
                <w:szCs w:val="26"/>
              </w:rPr>
            </w:pPr>
            <w:r w:rsidRPr="003344E6">
              <w:rPr>
                <w:rStyle w:val="95pt"/>
                <w:rFonts w:eastAsia="Verdana"/>
                <w:bCs/>
                <w:sz w:val="26"/>
                <w:szCs w:val="26"/>
              </w:rPr>
              <w:t>Здоровый образ жизни и профилактика вредных привычек (практические занятия)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Style w:val="95pt"/>
                <w:rFonts w:eastAsia="Verdana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40"/>
              <w:shd w:val="clear" w:color="auto" w:fill="auto"/>
              <w:spacing w:before="0" w:after="0" w:line="240" w:lineRule="auto"/>
              <w:rPr>
                <w:rStyle w:val="95pt"/>
                <w:rFonts w:eastAsia="Verdana"/>
                <w:sz w:val="26"/>
                <w:szCs w:val="26"/>
              </w:rPr>
            </w:pPr>
          </w:p>
        </w:tc>
      </w:tr>
      <w:tr w:rsidR="00330A3B" w:rsidRPr="003344E6" w:rsidTr="00FA5B18">
        <w:tc>
          <w:tcPr>
            <w:tcW w:w="14554" w:type="dxa"/>
            <w:gridSpan w:val="5"/>
            <w:shd w:val="clear" w:color="auto" w:fill="FFFF00"/>
            <w:vAlign w:val="center"/>
          </w:tcPr>
          <w:p w:rsidR="00330A3B" w:rsidRPr="00C31BA8" w:rsidRDefault="00330A3B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BA8">
              <w:rPr>
                <w:rFonts w:ascii="Times New Roman" w:hAnsi="Times New Roman" w:cs="Times New Roman"/>
                <w:sz w:val="26"/>
                <w:szCs w:val="26"/>
              </w:rPr>
              <w:t>Раздел 5. Основы медицинских зн</w:t>
            </w:r>
            <w:r w:rsidR="007529AD">
              <w:rPr>
                <w:rFonts w:ascii="Times New Roman" w:hAnsi="Times New Roman" w:cs="Times New Roman"/>
                <w:sz w:val="26"/>
                <w:szCs w:val="26"/>
              </w:rPr>
              <w:t>аний и оказание первой помощи (7</w:t>
            </w:r>
            <w:r w:rsidRPr="00C31B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</w:tc>
      </w:tr>
      <w:tr w:rsidR="007529AD" w:rsidRPr="003344E6" w:rsidTr="00983599"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344E6">
              <w:rPr>
                <w:rStyle w:val="10pt1"/>
                <w:sz w:val="26"/>
                <w:szCs w:val="26"/>
              </w:rPr>
              <w:t>Первая</w:t>
            </w:r>
            <w:r>
              <w:rPr>
                <w:rStyle w:val="10pt1"/>
                <w:sz w:val="26"/>
                <w:szCs w:val="26"/>
              </w:rPr>
              <w:t xml:space="preserve"> помощь и правила её оказания (7</w:t>
            </w:r>
            <w:r w:rsidRPr="003344E6">
              <w:rPr>
                <w:rStyle w:val="10pt1"/>
                <w:sz w:val="26"/>
                <w:szCs w:val="26"/>
              </w:rPr>
              <w:t xml:space="preserve"> ч)</w:t>
            </w:r>
          </w:p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8"/>
              </w:numPr>
              <w:shd w:val="clear" w:color="auto" w:fill="auto"/>
              <w:tabs>
                <w:tab w:val="left" w:pos="121"/>
              </w:tabs>
              <w:spacing w:before="0" w:line="240" w:lineRule="auto"/>
              <w:ind w:left="121"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Первая помощь при различных видах по</w:t>
            </w:r>
            <w:r w:rsidRPr="003344E6">
              <w:rPr>
                <w:rStyle w:val="95pt"/>
                <w:sz w:val="26"/>
                <w:szCs w:val="26"/>
              </w:rPr>
              <w:softHyphen/>
              <w:t>вреждений.</w:t>
            </w:r>
          </w:p>
        </w:tc>
        <w:tc>
          <w:tcPr>
            <w:tcW w:w="0" w:type="auto"/>
            <w:vMerge w:val="restart"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Характеризуют предназначение и общие прави</w:t>
            </w:r>
            <w:r w:rsidRPr="003344E6">
              <w:rPr>
                <w:rStyle w:val="95pt"/>
                <w:sz w:val="26"/>
                <w:szCs w:val="26"/>
              </w:rPr>
              <w:softHyphen/>
              <w:t>ла оказания первой помощи.</w:t>
            </w:r>
          </w:p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344E6">
              <w:rPr>
                <w:rStyle w:val="95pt"/>
                <w:rFonts w:eastAsia="Verdana"/>
                <w:sz w:val="26"/>
                <w:szCs w:val="26"/>
              </w:rPr>
              <w:t>Вырабатывают практические навыки по оказа</w:t>
            </w:r>
            <w:r w:rsidRPr="003344E6">
              <w:rPr>
                <w:rStyle w:val="95pt"/>
                <w:rFonts w:eastAsia="Verdana"/>
                <w:sz w:val="26"/>
                <w:szCs w:val="26"/>
              </w:rPr>
              <w:softHyphen/>
              <w:t>нию первой помощи при ушибах и ссадинах. Вырабатывают практические навыки по оказа</w:t>
            </w:r>
            <w:r w:rsidRPr="003344E6">
              <w:rPr>
                <w:rStyle w:val="95pt"/>
                <w:rFonts w:eastAsia="Verdana"/>
                <w:sz w:val="26"/>
                <w:szCs w:val="26"/>
              </w:rPr>
              <w:softHyphen/>
              <w:t>нию первой помощи при отравлениях никоти</w:t>
            </w:r>
            <w:r w:rsidRPr="003344E6">
              <w:rPr>
                <w:rStyle w:val="95pt"/>
                <w:rFonts w:eastAsia="Verdana"/>
                <w:sz w:val="26"/>
                <w:szCs w:val="26"/>
              </w:rPr>
              <w:softHyphen/>
              <w:t>ном и угарным газом</w:t>
            </w: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FA5B18" w:rsidRDefault="007529AD" w:rsidP="0003026F">
            <w:pPr>
              <w:pStyle w:val="1"/>
              <w:numPr>
                <w:ilvl w:val="0"/>
                <w:numId w:val="58"/>
              </w:numPr>
              <w:shd w:val="clear" w:color="auto" w:fill="auto"/>
              <w:tabs>
                <w:tab w:val="left" w:pos="121"/>
              </w:tabs>
              <w:spacing w:before="0" w:line="240" w:lineRule="auto"/>
              <w:ind w:left="121" w:firstLine="0"/>
              <w:rPr>
                <w:rStyle w:val="95pt"/>
                <w:color w:val="auto"/>
                <w:sz w:val="26"/>
                <w:szCs w:val="26"/>
                <w:shd w:val="clear" w:color="auto" w:fill="auto"/>
              </w:rPr>
            </w:pPr>
            <w:r w:rsidRPr="003344E6">
              <w:rPr>
                <w:rStyle w:val="95pt"/>
                <w:sz w:val="26"/>
                <w:szCs w:val="26"/>
              </w:rPr>
              <w:t>Первая помощь при различных видах по</w:t>
            </w:r>
            <w:r w:rsidRPr="003344E6">
              <w:rPr>
                <w:rStyle w:val="95pt"/>
                <w:sz w:val="26"/>
                <w:szCs w:val="26"/>
              </w:rPr>
              <w:softHyphen/>
              <w:t>вреждений.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8"/>
              </w:numPr>
              <w:shd w:val="clear" w:color="auto" w:fill="auto"/>
              <w:tabs>
                <w:tab w:val="left" w:pos="121"/>
                <w:tab w:val="left" w:pos="487"/>
              </w:tabs>
              <w:spacing w:before="0" w:line="240" w:lineRule="auto"/>
              <w:ind w:left="121" w:firstLine="0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Оказание первой помощи при ушибах, ссадинах (практические занятия).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8"/>
              </w:numPr>
              <w:shd w:val="clear" w:color="auto" w:fill="auto"/>
              <w:tabs>
                <w:tab w:val="left" w:pos="121"/>
                <w:tab w:val="left" w:pos="487"/>
              </w:tabs>
              <w:spacing w:before="0" w:line="240" w:lineRule="auto"/>
              <w:ind w:left="121" w:firstLine="0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Оказание первой помощи при ушибах, ссадинах (практические занятия).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8"/>
              </w:numPr>
              <w:shd w:val="clear" w:color="auto" w:fill="auto"/>
              <w:tabs>
                <w:tab w:val="left" w:pos="121"/>
                <w:tab w:val="left" w:pos="487"/>
              </w:tabs>
              <w:spacing w:before="0" w:line="240" w:lineRule="auto"/>
              <w:ind w:left="121" w:firstLine="0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 xml:space="preserve">Оказание первой помощи при ушибах, ссадинах </w:t>
            </w:r>
            <w:r w:rsidRPr="003344E6">
              <w:rPr>
                <w:rStyle w:val="95pt"/>
                <w:sz w:val="26"/>
                <w:szCs w:val="26"/>
              </w:rPr>
              <w:lastRenderedPageBreak/>
              <w:t>(практические занятия).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8"/>
              </w:numPr>
              <w:shd w:val="clear" w:color="auto" w:fill="auto"/>
              <w:tabs>
                <w:tab w:val="left" w:pos="121"/>
              </w:tabs>
              <w:spacing w:before="0" w:line="240" w:lineRule="auto"/>
              <w:ind w:left="121" w:firstLine="0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 xml:space="preserve">Первая помощь при отравлениях 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330A3B">
            <w:pPr>
              <w:pStyle w:val="1"/>
              <w:shd w:val="clear" w:color="auto" w:fill="auto"/>
              <w:spacing w:before="0" w:line="240" w:lineRule="auto"/>
              <w:ind w:left="80" w:firstLine="0"/>
              <w:jc w:val="center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03026F">
            <w:pPr>
              <w:pStyle w:val="1"/>
              <w:numPr>
                <w:ilvl w:val="0"/>
                <w:numId w:val="58"/>
              </w:numPr>
              <w:shd w:val="clear" w:color="auto" w:fill="auto"/>
              <w:tabs>
                <w:tab w:val="left" w:pos="121"/>
              </w:tabs>
              <w:spacing w:before="0" w:line="240" w:lineRule="auto"/>
              <w:ind w:left="121" w:firstLine="0"/>
              <w:rPr>
                <w:rStyle w:val="95pt"/>
                <w:sz w:val="26"/>
                <w:szCs w:val="26"/>
              </w:rPr>
            </w:pPr>
            <w:r w:rsidRPr="003344E6">
              <w:rPr>
                <w:rStyle w:val="95pt"/>
                <w:sz w:val="26"/>
                <w:szCs w:val="26"/>
              </w:rPr>
              <w:t>Первая помощь при отравлениях (практи</w:t>
            </w:r>
            <w:r w:rsidRPr="003344E6">
              <w:rPr>
                <w:rStyle w:val="95pt"/>
                <w:sz w:val="26"/>
                <w:szCs w:val="26"/>
              </w:rPr>
              <w:softHyphen/>
              <w:t>ческие занятия)</w:t>
            </w: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7529AD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</w:tr>
      <w:tr w:rsidR="007529AD" w:rsidRPr="003344E6" w:rsidTr="00983599"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rStyle w:val="10pt1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7529AD" w:rsidRPr="003344E6" w:rsidRDefault="007529AD" w:rsidP="007529AD">
            <w:pPr>
              <w:pStyle w:val="1"/>
              <w:shd w:val="clear" w:color="auto" w:fill="auto"/>
              <w:tabs>
                <w:tab w:val="left" w:pos="121"/>
              </w:tabs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529AD" w:rsidRPr="003344E6" w:rsidRDefault="007529AD" w:rsidP="00FA5B18">
            <w:pPr>
              <w:pStyle w:val="1"/>
              <w:shd w:val="clear" w:color="auto" w:fill="auto"/>
              <w:spacing w:before="0" w:line="240" w:lineRule="auto"/>
              <w:ind w:left="80" w:firstLine="0"/>
              <w:rPr>
                <w:rStyle w:val="95pt"/>
                <w:sz w:val="26"/>
                <w:szCs w:val="26"/>
              </w:rPr>
            </w:pPr>
          </w:p>
        </w:tc>
        <w:tc>
          <w:tcPr>
            <w:tcW w:w="2701" w:type="dxa"/>
            <w:vAlign w:val="center"/>
          </w:tcPr>
          <w:p w:rsidR="007529AD" w:rsidRPr="003344E6" w:rsidRDefault="007529AD" w:rsidP="007529AD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95pt"/>
                <w:sz w:val="26"/>
                <w:szCs w:val="26"/>
              </w:rPr>
            </w:pPr>
          </w:p>
        </w:tc>
      </w:tr>
      <w:tr w:rsidR="00FA5B18" w:rsidRPr="003344E6" w:rsidTr="00FA5B18">
        <w:tc>
          <w:tcPr>
            <w:tcW w:w="14554" w:type="dxa"/>
            <w:gridSpan w:val="5"/>
            <w:shd w:val="clear" w:color="auto" w:fill="FFFF00"/>
            <w:vAlign w:val="center"/>
          </w:tcPr>
          <w:p w:rsidR="00FA5B18" w:rsidRPr="0062188B" w:rsidRDefault="00FA5B18" w:rsidP="00FA5B1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88B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3</w:t>
            </w:r>
            <w:r w:rsidR="007529A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911441" w:rsidRDefault="00911441" w:rsidP="003344E6">
      <w:pPr>
        <w:pStyle w:val="23"/>
        <w:shd w:val="clear" w:color="auto" w:fill="auto"/>
        <w:spacing w:before="0" w:line="240" w:lineRule="auto"/>
        <w:ind w:right="100"/>
        <w:jc w:val="center"/>
        <w:rPr>
          <w:rFonts w:ascii="Times New Roman" w:hAnsi="Times New Roman" w:cs="Times New Roman"/>
          <w:sz w:val="26"/>
          <w:szCs w:val="26"/>
        </w:rPr>
        <w:sectPr w:rsidR="00911441" w:rsidSect="009114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44E6" w:rsidRPr="003344E6" w:rsidRDefault="003344E6" w:rsidP="003344E6">
      <w:pPr>
        <w:pStyle w:val="23"/>
        <w:shd w:val="clear" w:color="auto" w:fill="auto"/>
        <w:spacing w:before="0" w:line="240" w:lineRule="auto"/>
        <w:ind w:right="100"/>
        <w:jc w:val="center"/>
        <w:rPr>
          <w:rFonts w:ascii="Times New Roman" w:hAnsi="Times New Roman" w:cs="Times New Roman"/>
          <w:sz w:val="26"/>
          <w:szCs w:val="26"/>
        </w:rPr>
      </w:pPr>
    </w:p>
    <w:sectPr w:rsidR="003344E6" w:rsidRPr="003344E6" w:rsidSect="00A1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9E" w:rsidRDefault="008E5E9E" w:rsidP="00636B95">
      <w:pPr>
        <w:spacing w:after="0" w:line="240" w:lineRule="auto"/>
      </w:pPr>
      <w:r>
        <w:separator/>
      </w:r>
    </w:p>
  </w:endnote>
  <w:endnote w:type="continuationSeparator" w:id="0">
    <w:p w:rsidR="008E5E9E" w:rsidRDefault="008E5E9E" w:rsidP="0063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3970687"/>
      <w:docPartObj>
        <w:docPartGallery w:val="Page Numbers (Bottom of Page)"/>
        <w:docPartUnique/>
      </w:docPartObj>
    </w:sdtPr>
    <w:sdtContent>
      <w:p w:rsidR="00A1062C" w:rsidRDefault="00897453">
        <w:pPr>
          <w:pStyle w:val="af0"/>
          <w:jc w:val="right"/>
        </w:pPr>
        <w:r>
          <w:fldChar w:fldCharType="begin"/>
        </w:r>
        <w:r w:rsidR="00A1062C">
          <w:instrText>PAGE   \* MERGEFORMAT</w:instrText>
        </w:r>
        <w:r>
          <w:fldChar w:fldCharType="separate"/>
        </w:r>
        <w:r w:rsidR="00C45C0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9E" w:rsidRDefault="008E5E9E" w:rsidP="00636B95">
      <w:pPr>
        <w:spacing w:after="0" w:line="240" w:lineRule="auto"/>
      </w:pPr>
      <w:r>
        <w:separator/>
      </w:r>
    </w:p>
  </w:footnote>
  <w:footnote w:type="continuationSeparator" w:id="0">
    <w:p w:rsidR="008E5E9E" w:rsidRDefault="008E5E9E" w:rsidP="0063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9AE9"/>
      </v:shape>
    </w:pict>
  </w:numPicBullet>
  <w:abstractNum w:abstractNumId="0">
    <w:nsid w:val="028D1D06"/>
    <w:multiLevelType w:val="hybridMultilevel"/>
    <w:tmpl w:val="293C40F2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4F3073A"/>
    <w:multiLevelType w:val="multilevel"/>
    <w:tmpl w:val="E7B005B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24E59"/>
    <w:multiLevelType w:val="hybridMultilevel"/>
    <w:tmpl w:val="D116D90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291004"/>
    <w:multiLevelType w:val="hybridMultilevel"/>
    <w:tmpl w:val="AC88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CA9"/>
    <w:multiLevelType w:val="hybridMultilevel"/>
    <w:tmpl w:val="1E783756"/>
    <w:lvl w:ilvl="0" w:tplc="70FCF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86097"/>
    <w:multiLevelType w:val="hybridMultilevel"/>
    <w:tmpl w:val="195C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0542"/>
    <w:multiLevelType w:val="hybridMultilevel"/>
    <w:tmpl w:val="A99C434E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2A61564"/>
    <w:multiLevelType w:val="hybridMultilevel"/>
    <w:tmpl w:val="98DCD91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5664EE"/>
    <w:multiLevelType w:val="hybridMultilevel"/>
    <w:tmpl w:val="86CA7298"/>
    <w:lvl w:ilvl="0" w:tplc="04190007">
      <w:start w:val="1"/>
      <w:numFmt w:val="bullet"/>
      <w:lvlText w:val=""/>
      <w:lvlPicBulletId w:val="0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7">
      <w:start w:val="1"/>
      <w:numFmt w:val="bullet"/>
      <w:lvlText w:val=""/>
      <w:lvlPicBulletId w:val="0"/>
      <w:lvlJc w:val="left"/>
      <w:pPr>
        <w:ind w:left="28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162421D2"/>
    <w:multiLevelType w:val="hybridMultilevel"/>
    <w:tmpl w:val="3F283E9C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17345207"/>
    <w:multiLevelType w:val="hybridMultilevel"/>
    <w:tmpl w:val="EEC6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B5471"/>
    <w:multiLevelType w:val="hybridMultilevel"/>
    <w:tmpl w:val="70E20E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22348"/>
    <w:multiLevelType w:val="hybridMultilevel"/>
    <w:tmpl w:val="7758C93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4230AA"/>
    <w:multiLevelType w:val="hybridMultilevel"/>
    <w:tmpl w:val="37A87E92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1D4E7CAB"/>
    <w:multiLevelType w:val="hybridMultilevel"/>
    <w:tmpl w:val="0C2AFF64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1F355AD3"/>
    <w:multiLevelType w:val="hybridMultilevel"/>
    <w:tmpl w:val="50624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4A77BF"/>
    <w:multiLevelType w:val="hybridMultilevel"/>
    <w:tmpl w:val="AC88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F5379"/>
    <w:multiLevelType w:val="hybridMultilevel"/>
    <w:tmpl w:val="57C2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25CD9"/>
    <w:multiLevelType w:val="hybridMultilevel"/>
    <w:tmpl w:val="07382A6C"/>
    <w:lvl w:ilvl="0" w:tplc="EC8A11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20637B"/>
    <w:multiLevelType w:val="hybridMultilevel"/>
    <w:tmpl w:val="55D2C97E"/>
    <w:lvl w:ilvl="0" w:tplc="04190007">
      <w:start w:val="1"/>
      <w:numFmt w:val="bullet"/>
      <w:lvlText w:val=""/>
      <w:lvlPicBulletId w:val="0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>
    <w:nsid w:val="277023ED"/>
    <w:multiLevelType w:val="hybridMultilevel"/>
    <w:tmpl w:val="F342D1AE"/>
    <w:lvl w:ilvl="0" w:tplc="041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27720570"/>
    <w:multiLevelType w:val="hybridMultilevel"/>
    <w:tmpl w:val="195C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561132"/>
    <w:multiLevelType w:val="hybridMultilevel"/>
    <w:tmpl w:val="9594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0A77D5"/>
    <w:multiLevelType w:val="hybridMultilevel"/>
    <w:tmpl w:val="D6B68B76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2AC16B4A"/>
    <w:multiLevelType w:val="hybridMultilevel"/>
    <w:tmpl w:val="DCDA4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D55B56"/>
    <w:multiLevelType w:val="hybridMultilevel"/>
    <w:tmpl w:val="07382A6C"/>
    <w:lvl w:ilvl="0" w:tplc="EC8A11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F36C02"/>
    <w:multiLevelType w:val="multilevel"/>
    <w:tmpl w:val="B8D4270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CDD629C"/>
    <w:multiLevelType w:val="hybridMultilevel"/>
    <w:tmpl w:val="8576738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DCD57F2"/>
    <w:multiLevelType w:val="hybridMultilevel"/>
    <w:tmpl w:val="5ABC61FA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2E8C7561"/>
    <w:multiLevelType w:val="hybridMultilevel"/>
    <w:tmpl w:val="A5426D66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302945CD"/>
    <w:multiLevelType w:val="hybridMultilevel"/>
    <w:tmpl w:val="3964FBE4"/>
    <w:lvl w:ilvl="0" w:tplc="783C3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4C063C"/>
    <w:multiLevelType w:val="hybridMultilevel"/>
    <w:tmpl w:val="A60A7B4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0EC7F5A"/>
    <w:multiLevelType w:val="hybridMultilevel"/>
    <w:tmpl w:val="1E783756"/>
    <w:lvl w:ilvl="0" w:tplc="70FCF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3C5C78"/>
    <w:multiLevelType w:val="hybridMultilevel"/>
    <w:tmpl w:val="73B435D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47402BF"/>
    <w:multiLevelType w:val="multilevel"/>
    <w:tmpl w:val="CF6050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72D0B01"/>
    <w:multiLevelType w:val="hybridMultilevel"/>
    <w:tmpl w:val="F290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AE5827"/>
    <w:multiLevelType w:val="hybridMultilevel"/>
    <w:tmpl w:val="42F2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2814C2"/>
    <w:multiLevelType w:val="hybridMultilevel"/>
    <w:tmpl w:val="06089FB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88A41F8"/>
    <w:multiLevelType w:val="multilevel"/>
    <w:tmpl w:val="FC6C4386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A3137C8"/>
    <w:multiLevelType w:val="hybridMultilevel"/>
    <w:tmpl w:val="6644B3D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C8C0943"/>
    <w:multiLevelType w:val="hybridMultilevel"/>
    <w:tmpl w:val="1322718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CF8402B"/>
    <w:multiLevelType w:val="hybridMultilevel"/>
    <w:tmpl w:val="D194D29A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>
    <w:nsid w:val="3D1A3E3F"/>
    <w:multiLevelType w:val="hybridMultilevel"/>
    <w:tmpl w:val="636A450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D314055"/>
    <w:multiLevelType w:val="hybridMultilevel"/>
    <w:tmpl w:val="74FA0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145A94"/>
    <w:multiLevelType w:val="hybridMultilevel"/>
    <w:tmpl w:val="D3B8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1C5853"/>
    <w:multiLevelType w:val="hybridMultilevel"/>
    <w:tmpl w:val="6FB86560"/>
    <w:lvl w:ilvl="0" w:tplc="783C3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CC16C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7596F19"/>
    <w:multiLevelType w:val="hybridMultilevel"/>
    <w:tmpl w:val="A5344E6C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>
    <w:nsid w:val="4847044D"/>
    <w:multiLevelType w:val="hybridMultilevel"/>
    <w:tmpl w:val="2E56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529E50C3"/>
    <w:multiLevelType w:val="hybridMultilevel"/>
    <w:tmpl w:val="40986C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53C86134"/>
    <w:multiLevelType w:val="hybridMultilevel"/>
    <w:tmpl w:val="3E6075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3C43EA"/>
    <w:multiLevelType w:val="hybridMultilevel"/>
    <w:tmpl w:val="E20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BB4172"/>
    <w:multiLevelType w:val="hybridMultilevel"/>
    <w:tmpl w:val="F9561F1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ABB7E56"/>
    <w:multiLevelType w:val="hybridMultilevel"/>
    <w:tmpl w:val="0B424EF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5BFE6E4F"/>
    <w:multiLevelType w:val="hybridMultilevel"/>
    <w:tmpl w:val="2E56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361D76"/>
    <w:multiLevelType w:val="hybridMultilevel"/>
    <w:tmpl w:val="F00C9AA2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>
    <w:nsid w:val="6118163F"/>
    <w:multiLevelType w:val="hybridMultilevel"/>
    <w:tmpl w:val="5256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AB4E0D"/>
    <w:multiLevelType w:val="hybridMultilevel"/>
    <w:tmpl w:val="3B8E024A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8">
    <w:nsid w:val="64C406F3"/>
    <w:multiLevelType w:val="multilevel"/>
    <w:tmpl w:val="89AABFFA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72D05B5"/>
    <w:multiLevelType w:val="hybridMultilevel"/>
    <w:tmpl w:val="2420359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A9C2EF4"/>
    <w:multiLevelType w:val="hybridMultilevel"/>
    <w:tmpl w:val="06A08EA6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CA242B9"/>
    <w:multiLevelType w:val="hybridMultilevel"/>
    <w:tmpl w:val="5256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720121"/>
    <w:multiLevelType w:val="hybridMultilevel"/>
    <w:tmpl w:val="FBEC2EEA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3">
    <w:nsid w:val="6D72062A"/>
    <w:multiLevelType w:val="multilevel"/>
    <w:tmpl w:val="699E71F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DB03E2F"/>
    <w:multiLevelType w:val="hybridMultilevel"/>
    <w:tmpl w:val="B6544DFE"/>
    <w:lvl w:ilvl="0" w:tplc="04190007">
      <w:start w:val="1"/>
      <w:numFmt w:val="bullet"/>
      <w:lvlText w:val=""/>
      <w:lvlPicBulletId w:val="0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5">
    <w:nsid w:val="6DD3107F"/>
    <w:multiLevelType w:val="hybridMultilevel"/>
    <w:tmpl w:val="08A2A40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E4C3981"/>
    <w:multiLevelType w:val="hybridMultilevel"/>
    <w:tmpl w:val="EEC6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6510BD"/>
    <w:multiLevelType w:val="hybridMultilevel"/>
    <w:tmpl w:val="8DAC65BC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8">
    <w:nsid w:val="764B64E6"/>
    <w:multiLevelType w:val="hybridMultilevel"/>
    <w:tmpl w:val="D3B8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5B285C"/>
    <w:multiLevelType w:val="hybridMultilevel"/>
    <w:tmpl w:val="FD22A0E6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>
    <w:nsid w:val="79743B15"/>
    <w:multiLevelType w:val="hybridMultilevel"/>
    <w:tmpl w:val="810AEF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F6E19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1">
    <w:nsid w:val="7C825A63"/>
    <w:multiLevelType w:val="hybridMultilevel"/>
    <w:tmpl w:val="A5287DF2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2">
    <w:nsid w:val="7D2F4D06"/>
    <w:multiLevelType w:val="hybridMultilevel"/>
    <w:tmpl w:val="47FC06D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7D6447B3"/>
    <w:multiLevelType w:val="hybridMultilevel"/>
    <w:tmpl w:val="DBB4434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7FC9051A"/>
    <w:multiLevelType w:val="hybridMultilevel"/>
    <w:tmpl w:val="AAB4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45"/>
  </w:num>
  <w:num w:numId="3">
    <w:abstractNumId w:val="31"/>
  </w:num>
  <w:num w:numId="4">
    <w:abstractNumId w:val="11"/>
  </w:num>
  <w:num w:numId="5">
    <w:abstractNumId w:val="30"/>
  </w:num>
  <w:num w:numId="6">
    <w:abstractNumId w:val="1"/>
  </w:num>
  <w:num w:numId="7">
    <w:abstractNumId w:val="63"/>
  </w:num>
  <w:num w:numId="8">
    <w:abstractNumId w:val="67"/>
  </w:num>
  <w:num w:numId="9">
    <w:abstractNumId w:val="38"/>
  </w:num>
  <w:num w:numId="10">
    <w:abstractNumId w:val="58"/>
  </w:num>
  <w:num w:numId="11">
    <w:abstractNumId w:val="53"/>
  </w:num>
  <w:num w:numId="12">
    <w:abstractNumId w:val="73"/>
  </w:num>
  <w:num w:numId="13">
    <w:abstractNumId w:val="33"/>
  </w:num>
  <w:num w:numId="14">
    <w:abstractNumId w:val="7"/>
  </w:num>
  <w:num w:numId="15">
    <w:abstractNumId w:val="39"/>
  </w:num>
  <w:num w:numId="16">
    <w:abstractNumId w:val="72"/>
  </w:num>
  <w:num w:numId="17">
    <w:abstractNumId w:val="27"/>
  </w:num>
  <w:num w:numId="18">
    <w:abstractNumId w:val="37"/>
  </w:num>
  <w:num w:numId="19">
    <w:abstractNumId w:val="42"/>
  </w:num>
  <w:num w:numId="20">
    <w:abstractNumId w:val="52"/>
  </w:num>
  <w:num w:numId="21">
    <w:abstractNumId w:val="2"/>
  </w:num>
  <w:num w:numId="22">
    <w:abstractNumId w:val="40"/>
  </w:num>
  <w:num w:numId="23">
    <w:abstractNumId w:val="65"/>
  </w:num>
  <w:num w:numId="24">
    <w:abstractNumId w:val="12"/>
  </w:num>
  <w:num w:numId="25">
    <w:abstractNumId w:val="50"/>
  </w:num>
  <w:num w:numId="26">
    <w:abstractNumId w:val="20"/>
  </w:num>
  <w:num w:numId="27">
    <w:abstractNumId w:val="8"/>
  </w:num>
  <w:num w:numId="28">
    <w:abstractNumId w:val="46"/>
  </w:num>
  <w:num w:numId="29">
    <w:abstractNumId w:val="29"/>
  </w:num>
  <w:num w:numId="30">
    <w:abstractNumId w:val="14"/>
  </w:num>
  <w:num w:numId="31">
    <w:abstractNumId w:val="62"/>
  </w:num>
  <w:num w:numId="32">
    <w:abstractNumId w:val="0"/>
  </w:num>
  <w:num w:numId="33">
    <w:abstractNumId w:val="13"/>
  </w:num>
  <w:num w:numId="34">
    <w:abstractNumId w:val="9"/>
  </w:num>
  <w:num w:numId="35">
    <w:abstractNumId w:val="23"/>
  </w:num>
  <w:num w:numId="36">
    <w:abstractNumId w:val="71"/>
  </w:num>
  <w:num w:numId="37">
    <w:abstractNumId w:val="28"/>
  </w:num>
  <w:num w:numId="38">
    <w:abstractNumId w:val="69"/>
  </w:num>
  <w:num w:numId="39">
    <w:abstractNumId w:val="41"/>
  </w:num>
  <w:num w:numId="40">
    <w:abstractNumId w:val="55"/>
  </w:num>
  <w:num w:numId="41">
    <w:abstractNumId w:val="57"/>
  </w:num>
  <w:num w:numId="42">
    <w:abstractNumId w:val="6"/>
  </w:num>
  <w:num w:numId="43">
    <w:abstractNumId w:val="60"/>
  </w:num>
  <w:num w:numId="44">
    <w:abstractNumId w:val="19"/>
  </w:num>
  <w:num w:numId="45">
    <w:abstractNumId w:val="64"/>
  </w:num>
  <w:num w:numId="46">
    <w:abstractNumId w:val="59"/>
  </w:num>
  <w:num w:numId="47">
    <w:abstractNumId w:val="48"/>
  </w:num>
  <w:num w:numId="48">
    <w:abstractNumId w:val="49"/>
  </w:num>
  <w:num w:numId="49">
    <w:abstractNumId w:val="26"/>
  </w:num>
  <w:num w:numId="50">
    <w:abstractNumId w:val="17"/>
  </w:num>
  <w:num w:numId="51">
    <w:abstractNumId w:val="66"/>
  </w:num>
  <w:num w:numId="52">
    <w:abstractNumId w:val="15"/>
  </w:num>
  <w:num w:numId="53">
    <w:abstractNumId w:val="10"/>
  </w:num>
  <w:num w:numId="54">
    <w:abstractNumId w:val="44"/>
  </w:num>
  <w:num w:numId="55">
    <w:abstractNumId w:val="68"/>
  </w:num>
  <w:num w:numId="56">
    <w:abstractNumId w:val="56"/>
  </w:num>
  <w:num w:numId="57">
    <w:abstractNumId w:val="61"/>
  </w:num>
  <w:num w:numId="58">
    <w:abstractNumId w:val="36"/>
  </w:num>
  <w:num w:numId="59">
    <w:abstractNumId w:val="21"/>
  </w:num>
  <w:num w:numId="60">
    <w:abstractNumId w:val="5"/>
  </w:num>
  <w:num w:numId="61">
    <w:abstractNumId w:val="35"/>
  </w:num>
  <w:num w:numId="62">
    <w:abstractNumId w:val="43"/>
  </w:num>
  <w:num w:numId="63">
    <w:abstractNumId w:val="51"/>
  </w:num>
  <w:num w:numId="64">
    <w:abstractNumId w:val="54"/>
  </w:num>
  <w:num w:numId="65">
    <w:abstractNumId w:val="47"/>
  </w:num>
  <w:num w:numId="66">
    <w:abstractNumId w:val="22"/>
  </w:num>
  <w:num w:numId="67">
    <w:abstractNumId w:val="24"/>
  </w:num>
  <w:num w:numId="68">
    <w:abstractNumId w:val="3"/>
  </w:num>
  <w:num w:numId="69">
    <w:abstractNumId w:val="16"/>
  </w:num>
  <w:num w:numId="70">
    <w:abstractNumId w:val="74"/>
  </w:num>
  <w:num w:numId="71">
    <w:abstractNumId w:val="25"/>
  </w:num>
  <w:num w:numId="72">
    <w:abstractNumId w:val="18"/>
  </w:num>
  <w:num w:numId="73">
    <w:abstractNumId w:val="4"/>
  </w:num>
  <w:num w:numId="74">
    <w:abstractNumId w:val="32"/>
  </w:num>
  <w:num w:numId="75">
    <w:abstractNumId w:val="34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B95"/>
    <w:rsid w:val="0000301D"/>
    <w:rsid w:val="000251E1"/>
    <w:rsid w:val="0003026F"/>
    <w:rsid w:val="0009275A"/>
    <w:rsid w:val="000B3029"/>
    <w:rsid w:val="00107AA6"/>
    <w:rsid w:val="00182DA7"/>
    <w:rsid w:val="001C320C"/>
    <w:rsid w:val="00210E33"/>
    <w:rsid w:val="0021374F"/>
    <w:rsid w:val="00231BB0"/>
    <w:rsid w:val="00232DF8"/>
    <w:rsid w:val="002520F4"/>
    <w:rsid w:val="00273E49"/>
    <w:rsid w:val="002C316F"/>
    <w:rsid w:val="002F6270"/>
    <w:rsid w:val="00330A3B"/>
    <w:rsid w:val="003344E6"/>
    <w:rsid w:val="003F10E1"/>
    <w:rsid w:val="00447DF7"/>
    <w:rsid w:val="004F6B64"/>
    <w:rsid w:val="00534EA0"/>
    <w:rsid w:val="00634A71"/>
    <w:rsid w:val="00636A62"/>
    <w:rsid w:val="00636B95"/>
    <w:rsid w:val="00657684"/>
    <w:rsid w:val="00692C3E"/>
    <w:rsid w:val="006A797D"/>
    <w:rsid w:val="006C41E5"/>
    <w:rsid w:val="007529AD"/>
    <w:rsid w:val="00770CCF"/>
    <w:rsid w:val="0079254F"/>
    <w:rsid w:val="0082796C"/>
    <w:rsid w:val="00897453"/>
    <w:rsid w:val="008E5E9E"/>
    <w:rsid w:val="008E6C23"/>
    <w:rsid w:val="009043B0"/>
    <w:rsid w:val="00911441"/>
    <w:rsid w:val="009602EA"/>
    <w:rsid w:val="00980A26"/>
    <w:rsid w:val="00983599"/>
    <w:rsid w:val="009D48FC"/>
    <w:rsid w:val="009D58E7"/>
    <w:rsid w:val="00A1062C"/>
    <w:rsid w:val="00A364BB"/>
    <w:rsid w:val="00AB46C7"/>
    <w:rsid w:val="00AE4B23"/>
    <w:rsid w:val="00B02974"/>
    <w:rsid w:val="00B0631A"/>
    <w:rsid w:val="00C139DE"/>
    <w:rsid w:val="00C31BA8"/>
    <w:rsid w:val="00C45C06"/>
    <w:rsid w:val="00D22131"/>
    <w:rsid w:val="00D41A79"/>
    <w:rsid w:val="00EB1D11"/>
    <w:rsid w:val="00EF055B"/>
    <w:rsid w:val="00F00143"/>
    <w:rsid w:val="00FA5B18"/>
    <w:rsid w:val="00FE1F6F"/>
    <w:rsid w:val="00FF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95"/>
  </w:style>
  <w:style w:type="paragraph" w:styleId="2">
    <w:name w:val="heading 2"/>
    <w:basedOn w:val="a"/>
    <w:next w:val="a"/>
    <w:link w:val="20"/>
    <w:qFormat/>
    <w:rsid w:val="00636B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36B9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B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6B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36B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36B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636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636B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;Полужирный"/>
    <w:basedOn w:val="a4"/>
    <w:rsid w:val="00636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36B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636B95"/>
    <w:pPr>
      <w:widowControl w:val="0"/>
      <w:shd w:val="clear" w:color="auto" w:fill="FFFFFF"/>
      <w:spacing w:before="180" w:after="0" w:line="0" w:lineRule="atLeast"/>
      <w:ind w:hanging="540"/>
    </w:pPr>
    <w:rPr>
      <w:rFonts w:ascii="Times New Roman" w:eastAsia="Times New Roman" w:hAnsi="Times New Roman" w:cs="Times New Roman"/>
    </w:rPr>
  </w:style>
  <w:style w:type="paragraph" w:styleId="a6">
    <w:name w:val="footnote text"/>
    <w:basedOn w:val="a"/>
    <w:link w:val="a7"/>
    <w:semiHidden/>
    <w:rsid w:val="00636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36B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6B95"/>
    <w:rPr>
      <w:vertAlign w:val="superscript"/>
    </w:rPr>
  </w:style>
  <w:style w:type="paragraph" w:styleId="a9">
    <w:name w:val="Normal (Web)"/>
    <w:basedOn w:val="a"/>
    <w:rsid w:val="00636B9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2)_"/>
    <w:basedOn w:val="a0"/>
    <w:link w:val="220"/>
    <w:rsid w:val="00636B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Заголовок №5_"/>
    <w:basedOn w:val="a0"/>
    <w:link w:val="50"/>
    <w:rsid w:val="00636B95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aa">
    <w:name w:val="Основной текст + Курсив"/>
    <w:basedOn w:val="a4"/>
    <w:rsid w:val="00636B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20">
    <w:name w:val="Основной текст (22)"/>
    <w:basedOn w:val="a"/>
    <w:link w:val="22"/>
    <w:rsid w:val="00636B95"/>
    <w:pPr>
      <w:widowControl w:val="0"/>
      <w:shd w:val="clear" w:color="auto" w:fill="FFFFFF"/>
      <w:spacing w:before="5160" w:after="0" w:line="2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rsid w:val="00636B95"/>
    <w:pPr>
      <w:widowControl w:val="0"/>
      <w:shd w:val="clear" w:color="auto" w:fill="FFFFFF"/>
      <w:spacing w:after="24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21">
    <w:name w:val="Основной текст (2)_"/>
    <w:basedOn w:val="a0"/>
    <w:link w:val="23"/>
    <w:rsid w:val="003344E6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3344E6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Verdana95pt">
    <w:name w:val="Основной текст + Verdana;9;5 pt;Полужирный"/>
    <w:basedOn w:val="a4"/>
    <w:rsid w:val="003344E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;Курсив"/>
    <w:basedOn w:val="a4"/>
    <w:rsid w:val="003344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1">
    <w:name w:val="Основной текст + 10 pt;Полужирный1"/>
    <w:basedOn w:val="a4"/>
    <w:rsid w:val="003344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2pt">
    <w:name w:val="Основной текст + 10 pt;Полужирный;Интервал 2 pt"/>
    <w:basedOn w:val="a4"/>
    <w:rsid w:val="003344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4"/>
    <w:rsid w:val="00334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1"/>
    <w:rsid w:val="003344E6"/>
    <w:pPr>
      <w:widowControl w:val="0"/>
      <w:shd w:val="clear" w:color="auto" w:fill="FFFFFF"/>
      <w:spacing w:before="780" w:after="0"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40">
    <w:name w:val="Заголовок №4"/>
    <w:basedOn w:val="a"/>
    <w:link w:val="4"/>
    <w:rsid w:val="003344E6"/>
    <w:pPr>
      <w:widowControl w:val="0"/>
      <w:shd w:val="clear" w:color="auto" w:fill="FFFFFF"/>
      <w:spacing w:before="60" w:after="60" w:line="0" w:lineRule="atLeast"/>
      <w:jc w:val="center"/>
      <w:outlineLvl w:val="3"/>
    </w:pPr>
    <w:rPr>
      <w:rFonts w:ascii="Verdana" w:eastAsia="Verdana" w:hAnsi="Verdana" w:cs="Verdana"/>
      <w:sz w:val="19"/>
      <w:szCs w:val="19"/>
    </w:rPr>
  </w:style>
  <w:style w:type="table" w:styleId="ab">
    <w:name w:val="Table Grid"/>
    <w:basedOn w:val="a1"/>
    <w:uiPriority w:val="39"/>
    <w:rsid w:val="003344E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9D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A364BB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A364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3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A364BB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har1">
    <w:name w:val="a__char1"/>
    <w:basedOn w:val="a0"/>
    <w:rsid w:val="00A364BB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c">
    <w:name w:val="a"/>
    <w:basedOn w:val="a"/>
    <w:rsid w:val="00A364BB"/>
    <w:pPr>
      <w:spacing w:after="200"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24">
    <w:name w:val="Основной текст + Курсив2"/>
    <w:basedOn w:val="a4"/>
    <w:rsid w:val="00C31B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-11">
    <w:name w:val="Цветной список - Акцент 11"/>
    <w:basedOn w:val="a"/>
    <w:qFormat/>
    <w:rsid w:val="00B06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B0631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0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43B0"/>
  </w:style>
  <w:style w:type="paragraph" w:styleId="af0">
    <w:name w:val="footer"/>
    <w:basedOn w:val="a"/>
    <w:link w:val="af1"/>
    <w:uiPriority w:val="99"/>
    <w:unhideWhenUsed/>
    <w:rsid w:val="0090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4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Савостиков</dc:creator>
  <cp:keywords/>
  <dc:description/>
  <cp:lastModifiedBy>Завуч</cp:lastModifiedBy>
  <cp:revision>18</cp:revision>
  <cp:lastPrinted>2018-10-06T10:39:00Z</cp:lastPrinted>
  <dcterms:created xsi:type="dcterms:W3CDTF">2015-10-23T13:10:00Z</dcterms:created>
  <dcterms:modified xsi:type="dcterms:W3CDTF">2018-10-30T11:55:00Z</dcterms:modified>
</cp:coreProperties>
</file>